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9516E" w14:textId="77777777" w:rsidR="00CB326A" w:rsidRPr="00D37CDE" w:rsidRDefault="00CB326A" w:rsidP="009A67B7">
      <w:pPr>
        <w:spacing w:line="271" w:lineRule="auto"/>
        <w:jc w:val="right"/>
        <w:rPr>
          <w:rFonts w:eastAsia="Calibri"/>
          <w:b/>
          <w:bCs/>
          <w:color w:val="FFFFFF" w:themeColor="background1"/>
        </w:rPr>
      </w:pPr>
      <w:bookmarkStart w:id="0" w:name="_Hlk134432169"/>
      <w:bookmarkStart w:id="1" w:name="_Hlk132429264"/>
      <w:bookmarkEnd w:id="0"/>
      <w:r w:rsidRPr="00D37CDE">
        <w:rPr>
          <w:rFonts w:ascii="Arial" w:hAnsi="Arial" w:cs="Arial"/>
          <w:b/>
          <w:bCs/>
          <w:color w:val="auto"/>
          <w:shd w:val="clear" w:color="auto" w:fill="FFFFFF"/>
        </w:rPr>
        <w:t>Research Article</w:t>
      </w:r>
      <w:r w:rsidRPr="00D37CDE">
        <w:rPr>
          <w:rStyle w:val="FootnoteReference"/>
          <w:rFonts w:ascii="Arial" w:hAnsi="Arial"/>
          <w:b/>
          <w:bCs/>
          <w:color w:val="FFFFFF" w:themeColor="background1"/>
          <w:shd w:val="clear" w:color="auto" w:fill="FFFFFF"/>
        </w:rPr>
        <w:footnoteReference w:customMarkFollows="1" w:id="2"/>
        <w:t>*</w:t>
      </w:r>
    </w:p>
    <w:p w14:paraId="5DE9183C" w14:textId="77777777" w:rsidR="00CB326A" w:rsidRPr="00CB326A" w:rsidRDefault="00CB326A" w:rsidP="009A67B7">
      <w:pPr>
        <w:spacing w:line="271" w:lineRule="auto"/>
        <w:jc w:val="center"/>
        <w:rPr>
          <w:rFonts w:eastAsia="Calibri"/>
          <w:b/>
          <w:bCs/>
          <w:color w:val="auto"/>
          <w:lang w:val="fr-FR"/>
        </w:rPr>
      </w:pPr>
      <w:r w:rsidRPr="00CB326A">
        <w:rPr>
          <w:rFonts w:eastAsia="Calibri"/>
          <w:b/>
          <w:bCs/>
          <w:color w:val="auto"/>
          <w:lang w:val="fr-FR"/>
        </w:rPr>
        <w:t>PERSPECTIVES D’UN MODÈLE D’EXTERNALISATION DES TÂCHES DE L’ENTREPRISE AUX ÉTUDIANTS DANS LA FORMATION DE TOURISME</w:t>
      </w:r>
    </w:p>
    <w:p w14:paraId="52538FA3" w14:textId="77777777" w:rsidR="00CB326A" w:rsidRPr="00CB326A" w:rsidRDefault="00CB326A" w:rsidP="009A67B7">
      <w:pPr>
        <w:spacing w:line="271" w:lineRule="auto"/>
        <w:jc w:val="center"/>
        <w:rPr>
          <w:rFonts w:eastAsia="Calibri"/>
          <w:b/>
          <w:bCs/>
          <w:color w:val="auto"/>
          <w:lang w:val="fr-FR"/>
        </w:rPr>
      </w:pPr>
      <w:r w:rsidRPr="00CB326A">
        <w:rPr>
          <w:rFonts w:eastAsia="Calibri"/>
          <w:b/>
          <w:bCs/>
          <w:color w:val="auto"/>
          <w:lang w:val="fr-FR"/>
        </w:rPr>
        <w:t>DÉPARTEMENT DE FRANÇAIS –</w:t>
      </w:r>
    </w:p>
    <w:p w14:paraId="6ABA31E2" w14:textId="77777777" w:rsidR="00CB326A" w:rsidRPr="00CB326A" w:rsidRDefault="00CB326A" w:rsidP="009A67B7">
      <w:pPr>
        <w:spacing w:line="271" w:lineRule="auto"/>
        <w:jc w:val="center"/>
        <w:rPr>
          <w:rFonts w:eastAsia="Calibri"/>
          <w:b/>
          <w:bCs/>
          <w:color w:val="auto"/>
          <w:lang w:val="fr-FR"/>
        </w:rPr>
      </w:pPr>
      <w:r w:rsidRPr="00CB326A">
        <w:rPr>
          <w:rFonts w:eastAsia="Calibri"/>
          <w:b/>
          <w:bCs/>
          <w:color w:val="auto"/>
          <w:lang w:val="fr-FR"/>
        </w:rPr>
        <w:t>UNIVERSITÉ DE PÉDAGOGIE DE HO CHI MINH VILLE</w:t>
      </w:r>
    </w:p>
    <w:p w14:paraId="0418AADC" w14:textId="69AD7C08" w:rsidR="00CB326A" w:rsidRDefault="00CB326A" w:rsidP="009A67B7">
      <w:pPr>
        <w:spacing w:line="271" w:lineRule="auto"/>
        <w:jc w:val="center"/>
        <w:rPr>
          <w:rFonts w:eastAsia="Calibri"/>
          <w:i/>
          <w:iCs/>
          <w:color w:val="auto"/>
          <w:sz w:val="20"/>
          <w:szCs w:val="20"/>
          <w:lang w:val="fr-FR"/>
        </w:rPr>
      </w:pPr>
      <w:r w:rsidRPr="00CB326A">
        <w:rPr>
          <w:rFonts w:eastAsia="Calibri"/>
          <w:b/>
          <w:bCs/>
          <w:i/>
          <w:iCs/>
          <w:color w:val="auto"/>
          <w:sz w:val="22"/>
          <w:szCs w:val="22"/>
          <w:lang w:val="fr-FR"/>
        </w:rPr>
        <w:t>Nguyen Thuc Thanh Tin</w:t>
      </w:r>
      <w:r w:rsidR="00B36317">
        <w:rPr>
          <w:rFonts w:eastAsia="Calibri"/>
          <w:b/>
          <w:bCs/>
          <w:i/>
          <w:iCs/>
          <w:color w:val="auto"/>
          <w:sz w:val="22"/>
          <w:szCs w:val="22"/>
          <w:vertAlign w:val="superscript"/>
          <w:lang w:val="fr-FR"/>
        </w:rPr>
        <w:t>*</w:t>
      </w:r>
      <w:r w:rsidRPr="00CB326A">
        <w:rPr>
          <w:rFonts w:eastAsia="Calibri"/>
          <w:b/>
          <w:bCs/>
          <w:i/>
          <w:iCs/>
          <w:color w:val="auto"/>
          <w:sz w:val="22"/>
          <w:szCs w:val="22"/>
          <w:lang w:val="fr-FR"/>
        </w:rPr>
        <w:t>, Vu Triet Minh</w:t>
      </w:r>
      <w:r w:rsidRPr="00CB326A">
        <w:rPr>
          <w:rFonts w:eastAsia="Calibri"/>
          <w:b/>
          <w:bCs/>
          <w:i/>
          <w:iCs/>
          <w:color w:val="auto"/>
          <w:sz w:val="22"/>
          <w:szCs w:val="22"/>
          <w:lang w:val="fr-FR"/>
        </w:rPr>
        <w:br/>
      </w:r>
      <w:r w:rsidRPr="00CB326A">
        <w:rPr>
          <w:rFonts w:eastAsia="Calibri"/>
          <w:i/>
          <w:iCs/>
          <w:color w:val="auto"/>
          <w:sz w:val="20"/>
          <w:szCs w:val="20"/>
          <w:lang w:val="fr-FR"/>
        </w:rPr>
        <w:t>Département de Français – Université de Pédagogie de Ho Chi Minh-ville, Vietnam</w:t>
      </w:r>
      <w:r w:rsidR="00B36317">
        <w:rPr>
          <w:rFonts w:eastAsia="Calibri"/>
          <w:i/>
          <w:iCs/>
          <w:color w:val="auto"/>
          <w:sz w:val="20"/>
          <w:szCs w:val="20"/>
          <w:lang w:val="fr-FR"/>
        </w:rPr>
        <w:br/>
      </w:r>
      <w:r w:rsidR="00B36317" w:rsidRPr="00B36317">
        <w:rPr>
          <w:rFonts w:eastAsia="Calibri"/>
          <w:i/>
          <w:iCs/>
          <w:color w:val="auto"/>
          <w:sz w:val="20"/>
          <w:szCs w:val="20"/>
          <w:vertAlign w:val="superscript"/>
          <w:lang w:val="fr-FR"/>
        </w:rPr>
        <w:t>*</w:t>
      </w:r>
      <w:r w:rsidRPr="00CB326A">
        <w:rPr>
          <w:rFonts w:eastAsia="Calibri"/>
          <w:i/>
          <w:iCs/>
          <w:color w:val="auto"/>
          <w:sz w:val="20"/>
          <w:szCs w:val="20"/>
          <w:lang w:val="fr-FR"/>
        </w:rPr>
        <w:t>Contact: Nguyen Thuc Thanh Tin – Email: nguyenthuc.thanhtin@hcmue.edu.vn</w:t>
      </w:r>
      <w:r w:rsidRPr="00CB326A">
        <w:rPr>
          <w:rFonts w:eastAsia="Calibri"/>
          <w:i/>
          <w:iCs/>
          <w:color w:val="auto"/>
          <w:sz w:val="20"/>
          <w:szCs w:val="20"/>
          <w:lang w:val="fr-FR"/>
        </w:rPr>
        <w:br/>
        <w:t>Reçu: le 18 avril 2023; Évalué: le 04 mai 2023; Accepté: le 24 mai 2023</w:t>
      </w:r>
      <w:bookmarkEnd w:id="1"/>
    </w:p>
    <w:p w14:paraId="1EFF9D6C" w14:textId="77777777" w:rsidR="009A67B7" w:rsidRPr="00CB326A" w:rsidRDefault="009A67B7" w:rsidP="009A67B7">
      <w:pPr>
        <w:spacing w:line="271" w:lineRule="auto"/>
        <w:jc w:val="center"/>
        <w:rPr>
          <w:rFonts w:eastAsia="Calibri"/>
          <w:b/>
          <w:bCs/>
          <w:i/>
          <w:iCs/>
          <w:color w:val="auto"/>
          <w:sz w:val="18"/>
          <w:szCs w:val="20"/>
          <w:lang w:val="fr-FR"/>
        </w:rPr>
      </w:pPr>
    </w:p>
    <w:p w14:paraId="415F61C9" w14:textId="77777777" w:rsidR="00CB326A" w:rsidRPr="00CB326A" w:rsidRDefault="00CB326A" w:rsidP="009A67B7">
      <w:pPr>
        <w:spacing w:line="271" w:lineRule="auto"/>
        <w:rPr>
          <w:rFonts w:eastAsia="Calibri"/>
          <w:b/>
          <w:bCs/>
          <w:color w:val="auto"/>
          <w:sz w:val="22"/>
          <w:szCs w:val="22"/>
          <w:lang w:val="fr-FR"/>
        </w:rPr>
      </w:pPr>
      <w:r w:rsidRPr="00CB326A">
        <w:rPr>
          <w:rFonts w:eastAsia="Calibri"/>
          <w:b/>
          <w:bCs/>
          <w:color w:val="auto"/>
          <w:sz w:val="22"/>
          <w:szCs w:val="22"/>
          <w:lang w:val="fr-FR"/>
        </w:rPr>
        <w:t>RÉSUMÉ</w:t>
      </w:r>
    </w:p>
    <w:p w14:paraId="033727C7" w14:textId="77777777" w:rsidR="00CB326A" w:rsidRPr="00CB326A" w:rsidRDefault="00CB326A" w:rsidP="009A67B7">
      <w:pPr>
        <w:spacing w:line="271" w:lineRule="auto"/>
        <w:ind w:firstLine="567"/>
        <w:jc w:val="both"/>
        <w:rPr>
          <w:rFonts w:eastAsia="Calibri"/>
          <w:i/>
          <w:iCs/>
          <w:color w:val="auto"/>
          <w:sz w:val="22"/>
          <w:szCs w:val="22"/>
          <w:lang w:val="fr-FR"/>
        </w:rPr>
      </w:pPr>
      <w:r w:rsidRPr="00CB326A">
        <w:rPr>
          <w:rFonts w:eastAsia="Calibri"/>
          <w:i/>
          <w:iCs/>
          <w:color w:val="auto"/>
          <w:sz w:val="22"/>
          <w:szCs w:val="22"/>
          <w:lang w:val="fr-FR"/>
        </w:rPr>
        <w:t>Dans l’optique de professionnaliser la formation de Licence en Langue française, spécialité Tourisme, la Filière de Tourisme (Département de Français, Université de Pédagogie de Hô Chi Minh-ville) envisage de construire un modèle d’externalisation des tâches de l’entreprise aux étudiants. La problématique est de savoir comment améliorer la formation professionnelle dans le secteur du tourisme en intégrant une dimension pratique plus importante. La question est d’en évaluer la faisabilité et d’en déterminer les modalités de mise en œuvre. Les auteurs de l’article se sont appuyés sur des entretiens auprès d’un expert et d’un professionnel d’entreprise afin de collecter leurs avis et suggestions. L’objectif en est d’élaborer un dispositif de pratique adapté au contexte de formation. Les résultats ont montré l’importance de la pratique professionnelle au sein d’une formation professionnalisante, notamment la possibilité d’externaliser certaines tâches aux étudiants en vue de les former et de les évaluer. Comme conclusion, cette démarche se veut novatrice pour contribuer à augmenter l’employabilité des étudiants face aux exigences du marché du travail tout en satisfaisant aux besoins des entreprises.</w:t>
      </w:r>
    </w:p>
    <w:p w14:paraId="75FDA2E7" w14:textId="77777777" w:rsidR="00CB326A" w:rsidRPr="00CB326A" w:rsidRDefault="00CB326A" w:rsidP="009A67B7">
      <w:pPr>
        <w:spacing w:line="271" w:lineRule="auto"/>
        <w:ind w:firstLine="567"/>
        <w:rPr>
          <w:rFonts w:eastAsia="Calibri"/>
          <w:color w:val="auto"/>
          <w:sz w:val="22"/>
          <w:szCs w:val="22"/>
          <w:lang w:val="fr-FR"/>
        </w:rPr>
      </w:pPr>
      <w:r w:rsidRPr="00CB326A">
        <w:rPr>
          <w:rFonts w:eastAsia="Calibri"/>
          <w:b/>
          <w:bCs/>
          <w:i/>
          <w:iCs/>
          <w:color w:val="auto"/>
          <w:sz w:val="22"/>
          <w:szCs w:val="22"/>
          <w:lang w:val="fr-FR"/>
        </w:rPr>
        <w:t>Mots-clés</w:t>
      </w:r>
      <w:r w:rsidRPr="00CB326A">
        <w:rPr>
          <w:rFonts w:eastAsia="Calibri"/>
          <w:b/>
          <w:i/>
          <w:iCs/>
          <w:color w:val="auto"/>
          <w:sz w:val="22"/>
          <w:szCs w:val="22"/>
          <w:lang w:val="fr-FR"/>
        </w:rPr>
        <w:t>:</w:t>
      </w:r>
      <w:r w:rsidRPr="00CB326A">
        <w:rPr>
          <w:rFonts w:eastAsia="Calibri"/>
          <w:color w:val="auto"/>
          <w:sz w:val="22"/>
          <w:szCs w:val="22"/>
          <w:lang w:val="fr-FR"/>
        </w:rPr>
        <w:t xml:space="preserve"> externalisation des tâches; tourisme; Département de Français</w:t>
      </w:r>
    </w:p>
    <w:p w14:paraId="3BC00C6F" w14:textId="77777777" w:rsidR="00CB326A" w:rsidRPr="00CB326A" w:rsidRDefault="00CB326A" w:rsidP="009A67B7">
      <w:pPr>
        <w:spacing w:line="271" w:lineRule="auto"/>
        <w:rPr>
          <w:rFonts w:eastAsia="Calibri"/>
          <w:b/>
          <w:bCs/>
          <w:color w:val="auto"/>
          <w:sz w:val="22"/>
          <w:szCs w:val="22"/>
        </w:rPr>
      </w:pPr>
    </w:p>
    <w:p w14:paraId="218296BB" w14:textId="04B2D568" w:rsidR="00CB326A" w:rsidRPr="00CB326A" w:rsidRDefault="00CB326A" w:rsidP="009A67B7">
      <w:pPr>
        <w:numPr>
          <w:ilvl w:val="0"/>
          <w:numId w:val="46"/>
        </w:numPr>
        <w:spacing w:line="271" w:lineRule="auto"/>
        <w:contextualSpacing/>
        <w:jc w:val="both"/>
        <w:rPr>
          <w:rFonts w:eastAsia="Calibri"/>
          <w:b/>
          <w:color w:val="auto"/>
          <w:lang w:val="fr-FR"/>
        </w:rPr>
      </w:pPr>
      <w:bookmarkStart w:id="2" w:name="_Hlk132429132"/>
      <w:r w:rsidRPr="00CB326A">
        <w:rPr>
          <w:rFonts w:eastAsia="Calibri"/>
          <w:b/>
          <w:color w:val="auto"/>
          <w:lang w:val="vi-VN"/>
        </w:rPr>
        <w:tab/>
      </w:r>
      <w:r w:rsidRPr="00CB326A">
        <w:rPr>
          <w:rFonts w:eastAsia="Calibri"/>
          <w:b/>
          <w:color w:val="auto"/>
        </w:rPr>
        <w:t xml:space="preserve">Contexte de la </w:t>
      </w:r>
      <w:r w:rsidRPr="00CB326A">
        <w:rPr>
          <w:rFonts w:eastAsia="Calibri"/>
          <w:b/>
          <w:color w:val="auto"/>
          <w:lang w:val="fr-FR"/>
        </w:rPr>
        <w:t>recherche</w:t>
      </w:r>
    </w:p>
    <w:p w14:paraId="29DD40B4" w14:textId="77777777" w:rsidR="00CB326A" w:rsidRPr="00CB326A" w:rsidRDefault="00CB326A" w:rsidP="009A67B7">
      <w:pPr>
        <w:spacing w:line="271" w:lineRule="auto"/>
        <w:ind w:firstLine="567"/>
        <w:jc w:val="both"/>
        <w:rPr>
          <w:rFonts w:eastAsia="Calibri"/>
          <w:bCs/>
          <w:color w:val="auto"/>
          <w:lang w:val="fr-FR"/>
        </w:rPr>
      </w:pPr>
      <w:r w:rsidRPr="00CB326A">
        <w:rPr>
          <w:rFonts w:eastAsia="Calibri"/>
          <w:bCs/>
          <w:color w:val="auto"/>
          <w:lang w:val="fr-FR"/>
        </w:rPr>
        <w:t xml:space="preserve">De nos jours, il est devenu impératif de professionnaliser les formations de l’enseignement supérieur. Cette nécessité résulte des mutations rapides du marché de l’emploi, des avancées technologiques et des enjeux sociétaux qui requièrent une adaptation continue des programmes d’études. L’Organisation de coopération et de développement économiques (OCDE) a constaté, lors d’une étude menée en 2019, que les compétences professionnelles des diplômés de l’enseignement supérieur sont de plus en plus sollicitées sur le marché de l’emploi. Les employeurs accordent de l’importance à des compétences telles que l’adaptabilité, la créativité, la collaboration et la résolution de problèmes. Or, ces </w:t>
      </w:r>
      <w:r w:rsidRPr="00CB326A">
        <w:rPr>
          <w:rFonts w:eastAsia="Calibri"/>
          <w:bCs/>
          <w:color w:val="auto"/>
          <w:lang w:val="fr-FR"/>
        </w:rPr>
        <w:lastRenderedPageBreak/>
        <w:t>compétences ne sont pas toujours suffisamment développées dans les programmes d’enseignement traditionnels.</w:t>
      </w:r>
    </w:p>
    <w:p w14:paraId="2807F8C8" w14:textId="77777777" w:rsidR="00CB326A" w:rsidRPr="00CB326A" w:rsidRDefault="00CB326A" w:rsidP="009A67B7">
      <w:pPr>
        <w:spacing w:line="271" w:lineRule="auto"/>
        <w:ind w:firstLine="567"/>
        <w:jc w:val="both"/>
        <w:rPr>
          <w:rFonts w:eastAsia="Calibri"/>
          <w:bCs/>
          <w:color w:val="auto"/>
          <w:lang w:val="fr-FR"/>
        </w:rPr>
      </w:pPr>
      <w:r w:rsidRPr="00CB326A">
        <w:rPr>
          <w:rFonts w:eastAsia="Calibri"/>
          <w:bCs/>
          <w:color w:val="auto"/>
          <w:lang w:val="fr-FR"/>
        </w:rPr>
        <w:t xml:space="preserve">On peut considérer une formation professionnalisante dans le domaine de l’enseignement comme </w:t>
      </w:r>
      <w:bookmarkStart w:id="3" w:name="_Hlk132415759"/>
      <w:r w:rsidRPr="00CB326A">
        <w:rPr>
          <w:rFonts w:eastAsia="Calibri"/>
          <w:bCs/>
          <w:i/>
          <w:iCs/>
          <w:color w:val="auto"/>
          <w:lang w:val="fr-FR"/>
        </w:rPr>
        <w:t>une formation qui vise une maîtrise professionnelle spécifique</w:t>
      </w:r>
      <w:r w:rsidRPr="00CB326A">
        <w:rPr>
          <w:rFonts w:eastAsia="Calibri"/>
          <w:bCs/>
          <w:color w:val="auto"/>
          <w:lang w:val="fr-FR"/>
        </w:rPr>
        <w:t xml:space="preserve"> </w:t>
      </w:r>
      <w:bookmarkEnd w:id="3"/>
      <w:r w:rsidRPr="00CB326A">
        <w:rPr>
          <w:rFonts w:eastAsia="Calibri"/>
          <w:bCs/>
          <w:color w:val="auto"/>
          <w:lang w:val="fr-FR"/>
        </w:rPr>
        <w:t>(Altet, 2000, p.34), et donc des compétences professionnelles spécifiques, en lien avec un métier ou un secteur d’activité. Contrairement à une formation académique ou généraliste, elle mettra alors l’accent sur l’acquisition de connaissances pratiques, de compétences techniques et relationnelles, ainsi que sur l’expérience professionnelle. Elles peuvent prendre différentes formes, telles que des stages en entreprise, des projets collaboratifs avec des professionnels, des simulations d’activités professionnelles ou des formations en alternance, qui combinent des périodes de cours théoriques et des périodes de travail en entreprise. En résumé, une formation professionnalisante est une formation qui prépare les étudiants à intégrer le monde professionnel en leur apportant des compétences spécifiques liées à un métier ou à un secteur d’activité, pour mieux répondre aux besoins du marché du travail.</w:t>
      </w:r>
    </w:p>
    <w:p w14:paraId="54DFDDC2" w14:textId="77777777" w:rsidR="00CB326A" w:rsidRPr="00CB326A" w:rsidRDefault="00CB326A" w:rsidP="009A67B7">
      <w:pPr>
        <w:spacing w:line="271" w:lineRule="auto"/>
        <w:jc w:val="both"/>
        <w:rPr>
          <w:rFonts w:eastAsia="Calibri"/>
          <w:bCs/>
          <w:color w:val="auto"/>
          <w:lang w:val="fr-FR"/>
        </w:rPr>
      </w:pPr>
      <w:r w:rsidRPr="00CB326A">
        <w:rPr>
          <w:rFonts w:eastAsia="Calibri"/>
          <w:bCs/>
          <w:color w:val="auto"/>
          <w:lang w:val="fr-FR"/>
        </w:rPr>
        <w:t>Il faut donc professionnaliser la formation, c’est ce sur quoi se penche Altet:</w:t>
      </w:r>
    </w:p>
    <w:p w14:paraId="2B4B31CC" w14:textId="77777777" w:rsidR="00CB326A" w:rsidRPr="00CB326A" w:rsidRDefault="00CB326A" w:rsidP="009A67B7">
      <w:pPr>
        <w:spacing w:line="271" w:lineRule="auto"/>
        <w:ind w:left="567"/>
        <w:jc w:val="both"/>
        <w:rPr>
          <w:rFonts w:eastAsia="Calibri"/>
          <w:bCs/>
          <w:color w:val="auto"/>
          <w:sz w:val="22"/>
          <w:szCs w:val="22"/>
          <w:lang w:val="fr-FR"/>
        </w:rPr>
      </w:pPr>
      <w:r w:rsidRPr="00CB326A">
        <w:rPr>
          <w:rFonts w:eastAsia="Calibri"/>
          <w:bCs/>
          <w:color w:val="auto"/>
          <w:sz w:val="22"/>
          <w:szCs w:val="22"/>
          <w:lang w:val="fr-FR"/>
        </w:rPr>
        <w:t>Professionnaliser la formation signifie qu’il est essentiel de considérer que la pratique professionnelle est l’objet même de la formation et non pas un simple moment d’application des théories assimilées au cours de séances préalables à l’exercice du métier. Il s’agit donc de finaliser la formation en la centrant dans sa mise en œuvre sur la pratique professionnelle.</w:t>
      </w:r>
    </w:p>
    <w:p w14:paraId="7EC21C2C" w14:textId="77777777" w:rsidR="00CB326A" w:rsidRPr="00CB326A" w:rsidRDefault="00CB326A" w:rsidP="009A67B7">
      <w:pPr>
        <w:spacing w:line="271" w:lineRule="auto"/>
        <w:jc w:val="right"/>
        <w:rPr>
          <w:rFonts w:eastAsia="Calibri"/>
          <w:bCs/>
          <w:color w:val="auto"/>
          <w:lang w:val="fr-FR"/>
        </w:rPr>
      </w:pPr>
      <w:bookmarkStart w:id="4" w:name="_Hlk132416366"/>
      <w:r w:rsidRPr="00CB326A">
        <w:rPr>
          <w:rFonts w:eastAsia="Calibri"/>
          <w:bCs/>
          <w:color w:val="auto"/>
          <w:sz w:val="22"/>
          <w:szCs w:val="22"/>
          <w:lang w:val="fr-FR"/>
        </w:rPr>
        <w:t>Altet (2010, p.118)</w:t>
      </w:r>
    </w:p>
    <w:bookmarkEnd w:id="4"/>
    <w:p w14:paraId="77BFC59B" w14:textId="77777777" w:rsidR="00CB326A" w:rsidRPr="00CB326A" w:rsidRDefault="00CB326A" w:rsidP="009A67B7">
      <w:pPr>
        <w:spacing w:line="271" w:lineRule="auto"/>
        <w:ind w:firstLine="567"/>
        <w:jc w:val="both"/>
        <w:rPr>
          <w:rFonts w:eastAsia="Calibri"/>
          <w:bCs/>
          <w:color w:val="auto"/>
          <w:lang w:val="fr-FR"/>
        </w:rPr>
      </w:pPr>
      <w:r w:rsidRPr="00CB326A">
        <w:rPr>
          <w:rFonts w:eastAsia="Calibri"/>
          <w:bCs/>
          <w:color w:val="auto"/>
          <w:lang w:val="fr-FR"/>
        </w:rPr>
        <w:t>Les approches pédagogiques novatrices telles que l’apprentissage par projet, l’apprentissage expérientiel et l’enseignement en ligne sont autant de leviers pouvant contribuer à renforcer la professionnalisation des formations.</w:t>
      </w:r>
    </w:p>
    <w:p w14:paraId="130CD4CE" w14:textId="77777777" w:rsidR="00CB326A" w:rsidRPr="00CB326A" w:rsidRDefault="00CB326A" w:rsidP="009A67B7">
      <w:pPr>
        <w:spacing w:line="271" w:lineRule="auto"/>
        <w:ind w:firstLine="567"/>
        <w:jc w:val="both"/>
        <w:rPr>
          <w:rFonts w:eastAsia="Calibri"/>
          <w:bCs/>
          <w:color w:val="auto"/>
          <w:lang w:val="fr-FR"/>
        </w:rPr>
      </w:pPr>
      <w:r w:rsidRPr="00CB326A">
        <w:rPr>
          <w:rFonts w:eastAsia="Calibri"/>
          <w:bCs/>
          <w:color w:val="auto"/>
          <w:lang w:val="fr-FR"/>
        </w:rPr>
        <w:t xml:space="preserve">La Filière de Tourisme (Département de Français, Université de Pédagogie de Ho Chi Minh-ville) s’engage depuis longtemps dans la voie de la professionnalisation, en collaboration avec des partenaires économiques qui sont des agences de voyages basées dans la plus grande métropole du Sud du Vietnam, ces dernières disposant des exigences spécifiques en matière de compétences linguistiques et professionnelles du tourisme. Compte tenu de ces expériences, elle envisage de mettre en place le modèle d’externalisation des tâches de l’entreprise aux étudiants. D’une part, cette initiative s’accorde bien avec la politique générale de l’Université, laquelle consiste dans l’intégration des modules de pratiques en vue d’augmenter la proportion de pratique dans l’ensemble des programmes. D’autre part, elle se conforme au texte </w:t>
      </w:r>
      <w:bookmarkStart w:id="5" w:name="_Hlk132428088"/>
      <w:r w:rsidRPr="00CB326A">
        <w:rPr>
          <w:rFonts w:eastAsia="Calibri"/>
          <w:bCs/>
          <w:color w:val="auto"/>
          <w:lang w:val="fr-FR"/>
        </w:rPr>
        <w:t>n°4929/BGDĐT-GDDH</w:t>
      </w:r>
      <w:bookmarkEnd w:id="5"/>
      <w:r w:rsidRPr="00CB326A">
        <w:rPr>
          <w:rFonts w:eastAsia="Calibri"/>
          <w:bCs/>
          <w:color w:val="auto"/>
          <w:lang w:val="fr-FR"/>
        </w:rPr>
        <w:t xml:space="preserve">, signée le 20 octobre 2017, </w:t>
      </w:r>
      <w:proofErr w:type="gramStart"/>
      <w:r w:rsidRPr="00CB326A">
        <w:rPr>
          <w:rFonts w:eastAsia="Calibri"/>
          <w:bCs/>
          <w:color w:val="auto"/>
          <w:lang w:val="fr-FR"/>
        </w:rPr>
        <w:t>relatif</w:t>
      </w:r>
      <w:proofErr w:type="gramEnd"/>
      <w:r w:rsidRPr="00CB326A">
        <w:rPr>
          <w:rFonts w:eastAsia="Calibri"/>
          <w:bCs/>
          <w:color w:val="auto"/>
          <w:lang w:val="fr-FR"/>
        </w:rPr>
        <w:t xml:space="preserve"> à l’application d’un dispositif spécifique pour les filières de Tourisme – texte par lequel le Ministère de l’Éducation et de la Formation encourage les établissements de formation de Tourisme à augmenter le temps de formation pratique et de stage dans les entreprises, ainsi qu’à établir des partenariats avec les entreprises pour la formation de ressources humaines de qualité. </w:t>
      </w:r>
    </w:p>
    <w:p w14:paraId="6E4CA24C" w14:textId="77777777" w:rsidR="00CB326A" w:rsidRPr="00CB326A" w:rsidRDefault="00CB326A" w:rsidP="009A67B7">
      <w:pPr>
        <w:spacing w:line="271" w:lineRule="auto"/>
        <w:jc w:val="both"/>
        <w:rPr>
          <w:rFonts w:eastAsia="Calibri"/>
          <w:color w:val="auto"/>
          <w:lang w:val="fr-FR"/>
        </w:rPr>
      </w:pPr>
      <w:r w:rsidRPr="00CB326A">
        <w:rPr>
          <w:rFonts w:eastAsia="Calibri"/>
          <w:color w:val="auto"/>
          <w:lang w:val="fr-FR"/>
        </w:rPr>
        <w:tab/>
        <w:t xml:space="preserve">À côté des cours théoriques, la pratique est essentielle dans la formation de Licence en Langue française, spécialité Tourisme. Aussi la filière de tourisme depuis sa création a-t-elle réservé un budget temporel significatif aux activités de pratique dans le but de préparer ses </w:t>
      </w:r>
      <w:r w:rsidRPr="00CB326A">
        <w:rPr>
          <w:rFonts w:eastAsia="Calibri"/>
          <w:color w:val="auto"/>
          <w:lang w:val="fr-FR"/>
        </w:rPr>
        <w:lastRenderedPageBreak/>
        <w:t>étudiants à la réalité du travail. Or, les experts du tourisme comprennent mieux que tout le monde à quel point les pratiques professionnelles sont changeantes dans ce secteur particulièrement évolutif.</w:t>
      </w:r>
    </w:p>
    <w:p w14:paraId="0CFB380C" w14:textId="77777777" w:rsidR="00CB326A" w:rsidRPr="00CB326A" w:rsidRDefault="00CB326A" w:rsidP="009A67B7">
      <w:pPr>
        <w:keepNext/>
        <w:widowControl w:val="0"/>
        <w:spacing w:line="271" w:lineRule="auto"/>
        <w:ind w:firstLine="567"/>
        <w:jc w:val="both"/>
        <w:rPr>
          <w:rFonts w:eastAsia="Calibri"/>
          <w:color w:val="auto"/>
          <w:lang w:val="fr-FR"/>
        </w:rPr>
      </w:pPr>
      <w:r w:rsidRPr="00CB326A">
        <w:rPr>
          <w:rFonts w:eastAsia="Calibri"/>
          <w:color w:val="auto"/>
          <w:lang w:val="fr-FR"/>
        </w:rPr>
        <w:t xml:space="preserve">Selon </w:t>
      </w:r>
      <w:bookmarkStart w:id="6" w:name="_Hlk132428104"/>
      <w:r w:rsidRPr="00CB326A">
        <w:rPr>
          <w:rFonts w:eastAsia="Calibri"/>
          <w:color w:val="auto"/>
          <w:lang w:val="fr-FR"/>
        </w:rPr>
        <w:t xml:space="preserve">Ruel &amp; Morvan (2016), </w:t>
      </w:r>
      <w:bookmarkEnd w:id="6"/>
      <w:r w:rsidRPr="00CB326A">
        <w:rPr>
          <w:rFonts w:eastAsia="Calibri"/>
          <w:color w:val="auto"/>
          <w:lang w:val="fr-FR"/>
        </w:rPr>
        <w:t>la relation entre théorie et pratique est une question récurrente dans les sciences de gestion, qui a fait l’objet de nombreux débats depuis les premières études de Daft en 1980. L’enjeu principal est de savoir si la recherche est utile pour les praticiens. Les travaux menés ont mis en évidence les raisons qui expliquent pourquoi la théorie et la pratique ne sont pas toujours alignées (décalage temporel, manque d’innovation, sélection des comités de lecture, absence de collaboration, etc.) tout en proposant des pistes pour réduire cet écart.</w:t>
      </w:r>
    </w:p>
    <w:p w14:paraId="1CA1D058" w14:textId="77777777" w:rsidR="00CB326A" w:rsidRPr="00CB326A" w:rsidRDefault="00CB326A" w:rsidP="009A67B7">
      <w:pPr>
        <w:keepNext/>
        <w:widowControl w:val="0"/>
        <w:spacing w:line="271" w:lineRule="auto"/>
        <w:ind w:firstLine="567"/>
        <w:jc w:val="both"/>
        <w:rPr>
          <w:rFonts w:eastAsia="Calibri"/>
          <w:color w:val="auto"/>
          <w:lang w:val="fr-FR"/>
        </w:rPr>
      </w:pPr>
      <w:r w:rsidRPr="00CB326A">
        <w:rPr>
          <w:rFonts w:eastAsia="Calibri"/>
          <w:color w:val="auto"/>
          <w:lang w:val="fr-FR"/>
        </w:rPr>
        <w:t xml:space="preserve">Cette dichotomie soulève la question de la pertinence de la théorie dans la pratique, ainsi que de la nécessité de la pratique pour la théorie. De nombreux chercheurs en éducation s’accordent sur le fait que la théorie et la pratique sont interdépendantes et complémentaires. En effet, </w:t>
      </w:r>
      <w:bookmarkStart w:id="7" w:name="_Hlk132428116"/>
      <w:r w:rsidRPr="00CB326A">
        <w:rPr>
          <w:rFonts w:eastAsia="Calibri"/>
          <w:color w:val="auto"/>
          <w:lang w:val="fr-FR"/>
        </w:rPr>
        <w:t>Perrenoud (1998)</w:t>
      </w:r>
      <w:bookmarkEnd w:id="7"/>
      <w:r w:rsidRPr="00CB326A">
        <w:rPr>
          <w:rFonts w:eastAsia="Calibri"/>
          <w:color w:val="auto"/>
          <w:lang w:val="fr-FR"/>
        </w:rPr>
        <w:t xml:space="preserve">, de son côté, a aussi mis en évidence la relation étroite entre les savoirs et les pratiques. </w:t>
      </w:r>
      <w:r w:rsidRPr="00CB326A">
        <w:rPr>
          <w:rFonts w:eastAsia="Calibri"/>
          <w:i/>
          <w:iCs/>
          <w:color w:val="auto"/>
          <w:lang w:val="fr-FR"/>
        </w:rPr>
        <w:t>Il n’y a pas de savoirs sans pratiques</w:t>
      </w:r>
      <w:r w:rsidRPr="00CB326A">
        <w:rPr>
          <w:rFonts w:eastAsia="Calibri"/>
          <w:color w:val="auto"/>
          <w:lang w:val="fr-FR"/>
        </w:rPr>
        <w:t xml:space="preserve">, dit-il. Les savoirs ne peuvent exister indépendamment de leur mise en pratique, car ils sont issus d’une expérience de terrain. Les savoirs sont donc le résultat d’une expérience de terrain, de leur mise en pratique et de leur adaptation à des situations concrètes. Les connaissances théoriques ne sont pas suffisantes pour constituer un savoir, il faut les mettre en pratique pour qu’elles deviennent effectives. Les savoirs sont donc toujours en mouvement et en évolution, ils sont susceptibles d’être remis en question et révisés en fonction des nouvelles pratiques qui émergent. </w:t>
      </w:r>
      <w:r w:rsidRPr="00CB326A">
        <w:rPr>
          <w:rFonts w:eastAsia="Calibri"/>
          <w:i/>
          <w:iCs/>
          <w:color w:val="auto"/>
          <w:lang w:val="fr-FR"/>
        </w:rPr>
        <w:t>Il n’y a pas de pratiques sans savoirs</w:t>
      </w:r>
      <w:r w:rsidRPr="00CB326A">
        <w:rPr>
          <w:rFonts w:eastAsia="Calibri"/>
          <w:color w:val="auto"/>
          <w:lang w:val="fr-FR"/>
        </w:rPr>
        <w:t>, souligne-t-il aussi. Les pratiques ne sont pas le simple résultat de l’expérience et de la routine, mais elles sont également fondées sur des connaissances théoriques et des compétences spécifiques. Les pratiques sont donc toujours liées à des savoirs, qu’ils soient explicites ou implicites. Les pratiques sont également évolutives, elles évoluent en fonction des nouveaux savoirs qui émergent.</w:t>
      </w:r>
    </w:p>
    <w:p w14:paraId="06C28B5A" w14:textId="77777777" w:rsidR="00CB326A" w:rsidRPr="00CB326A" w:rsidRDefault="00CB326A" w:rsidP="009A67B7">
      <w:pPr>
        <w:keepNext/>
        <w:widowControl w:val="0"/>
        <w:spacing w:line="271" w:lineRule="auto"/>
        <w:ind w:firstLine="567"/>
        <w:jc w:val="both"/>
        <w:rPr>
          <w:rFonts w:eastAsia="Calibri"/>
          <w:color w:val="auto"/>
          <w:spacing w:val="-4"/>
          <w:lang w:val="fr-FR"/>
        </w:rPr>
      </w:pPr>
      <w:r w:rsidRPr="00CB326A">
        <w:rPr>
          <w:rFonts w:eastAsia="Calibri"/>
          <w:color w:val="auto"/>
          <w:spacing w:val="-4"/>
          <w:lang w:val="fr-FR"/>
        </w:rPr>
        <w:t>En conclusion, cette interaction entre la théorie et la pratique est à la fois dynamique et complémentaire. Elle conduit à une évolution continue des connaissances et des pratiques. Cependant, la mise en pratique de la théorie peut parfois être complexe et requiert une adaptation à des situations concrètes. En ce sens, la pratique peut contribuer à la réflexion théorique en permettant de tester les hypothèses et de les affiner en fonction des résultats obtenus.</w:t>
      </w:r>
    </w:p>
    <w:p w14:paraId="7068A4D4" w14:textId="77777777" w:rsidR="00CB326A" w:rsidRPr="00CB326A" w:rsidRDefault="00CB326A" w:rsidP="009A67B7">
      <w:pPr>
        <w:numPr>
          <w:ilvl w:val="0"/>
          <w:numId w:val="46"/>
        </w:numPr>
        <w:spacing w:line="271" w:lineRule="auto"/>
        <w:contextualSpacing/>
        <w:jc w:val="both"/>
        <w:rPr>
          <w:rFonts w:eastAsia="Calibri"/>
          <w:b/>
          <w:color w:val="auto"/>
          <w:lang w:val="fr-FR"/>
        </w:rPr>
      </w:pPr>
      <w:r w:rsidRPr="00CB326A">
        <w:rPr>
          <w:rFonts w:eastAsia="Calibri"/>
          <w:b/>
          <w:color w:val="auto"/>
          <w:lang w:val="fr-FR"/>
        </w:rPr>
        <w:t xml:space="preserve"> </w:t>
      </w:r>
      <w:r w:rsidRPr="00CB326A">
        <w:rPr>
          <w:rFonts w:eastAsia="Calibri"/>
          <w:b/>
          <w:color w:val="auto"/>
          <w:lang w:val="fr-FR"/>
        </w:rPr>
        <w:tab/>
        <w:t>Problématique</w:t>
      </w:r>
    </w:p>
    <w:p w14:paraId="79884E80" w14:textId="77777777" w:rsidR="00CB326A" w:rsidRPr="00CB326A" w:rsidRDefault="00CB326A" w:rsidP="009A67B7">
      <w:pPr>
        <w:spacing w:line="271" w:lineRule="auto"/>
        <w:ind w:firstLine="567"/>
        <w:jc w:val="both"/>
        <w:rPr>
          <w:rFonts w:eastAsia="Calibri"/>
          <w:bCs/>
          <w:color w:val="auto"/>
          <w:lang w:val="fr-FR"/>
        </w:rPr>
      </w:pPr>
      <w:r w:rsidRPr="00CB326A">
        <w:rPr>
          <w:rFonts w:eastAsia="Calibri"/>
          <w:bCs/>
          <w:color w:val="auto"/>
          <w:lang w:val="fr-FR"/>
        </w:rPr>
        <w:t>Le modèle d’externalisation des tâches de l’entreprise aux étudiants devrait être conçu, puis expérimenté avant sa mise en œuvre officielle auprès des étudiants en formation. Certaines questions ont intérêt à être mises en lumière, notamment:</w:t>
      </w:r>
    </w:p>
    <w:p w14:paraId="7D387D81" w14:textId="77777777" w:rsidR="00CB326A" w:rsidRPr="00CB326A" w:rsidRDefault="00CB326A" w:rsidP="009A67B7">
      <w:pPr>
        <w:numPr>
          <w:ilvl w:val="0"/>
          <w:numId w:val="45"/>
        </w:numPr>
        <w:spacing w:line="271" w:lineRule="auto"/>
        <w:ind w:left="567" w:hanging="283"/>
        <w:contextualSpacing/>
        <w:jc w:val="both"/>
        <w:rPr>
          <w:rFonts w:eastAsia="Calibri"/>
          <w:bCs/>
          <w:color w:val="auto"/>
          <w:lang w:val="fr-FR"/>
        </w:rPr>
      </w:pPr>
      <w:r w:rsidRPr="00CB326A">
        <w:rPr>
          <w:rFonts w:eastAsia="Calibri"/>
          <w:bCs/>
          <w:color w:val="auto"/>
          <w:lang w:val="fr-FR"/>
        </w:rPr>
        <w:t>Quels types de tâches l’agence de voyages peut-elle confier aux étudiants?</w:t>
      </w:r>
    </w:p>
    <w:p w14:paraId="7B33CB8D" w14:textId="77777777" w:rsidR="00CB326A" w:rsidRPr="00CB326A" w:rsidRDefault="00CB326A" w:rsidP="009A67B7">
      <w:pPr>
        <w:numPr>
          <w:ilvl w:val="0"/>
          <w:numId w:val="45"/>
        </w:numPr>
        <w:spacing w:line="271" w:lineRule="auto"/>
        <w:ind w:left="567" w:hanging="283"/>
        <w:contextualSpacing/>
        <w:jc w:val="both"/>
        <w:rPr>
          <w:rFonts w:eastAsia="Calibri"/>
          <w:bCs/>
          <w:color w:val="auto"/>
          <w:lang w:val="fr-FR"/>
        </w:rPr>
      </w:pPr>
      <w:r w:rsidRPr="00CB326A">
        <w:rPr>
          <w:rFonts w:eastAsia="Calibri"/>
          <w:bCs/>
          <w:color w:val="auto"/>
          <w:lang w:val="fr-FR"/>
        </w:rPr>
        <w:t>Comment cette externalisation devrait-elle être mise en œuvre?</w:t>
      </w:r>
    </w:p>
    <w:p w14:paraId="0D14CCA6" w14:textId="77777777" w:rsidR="00CB326A" w:rsidRPr="00CB326A" w:rsidRDefault="00CB326A" w:rsidP="009A67B7">
      <w:pPr>
        <w:numPr>
          <w:ilvl w:val="0"/>
          <w:numId w:val="45"/>
        </w:numPr>
        <w:spacing w:line="271" w:lineRule="auto"/>
        <w:ind w:left="567" w:hanging="283"/>
        <w:contextualSpacing/>
        <w:jc w:val="both"/>
        <w:rPr>
          <w:rFonts w:eastAsia="Calibri"/>
          <w:bCs/>
          <w:color w:val="auto"/>
          <w:lang w:val="fr-FR"/>
        </w:rPr>
      </w:pPr>
      <w:r w:rsidRPr="00CB326A">
        <w:rPr>
          <w:rFonts w:eastAsia="Calibri"/>
          <w:bCs/>
          <w:color w:val="auto"/>
          <w:lang w:val="fr-FR"/>
        </w:rPr>
        <w:t>Quels sont les avantages de ce modèle?</w:t>
      </w:r>
    </w:p>
    <w:p w14:paraId="71FBA97C" w14:textId="77777777" w:rsidR="00CB326A" w:rsidRPr="00CB326A" w:rsidRDefault="00CB326A" w:rsidP="009A67B7">
      <w:pPr>
        <w:spacing w:line="271" w:lineRule="auto"/>
        <w:ind w:firstLine="567"/>
        <w:jc w:val="both"/>
        <w:rPr>
          <w:rFonts w:eastAsia="Calibri"/>
          <w:bCs/>
          <w:color w:val="auto"/>
          <w:lang w:val="fr-FR"/>
        </w:rPr>
      </w:pPr>
      <w:r w:rsidRPr="00CB326A">
        <w:rPr>
          <w:rFonts w:eastAsia="Calibri"/>
          <w:bCs/>
          <w:color w:val="auto"/>
          <w:lang w:val="fr-FR"/>
        </w:rPr>
        <w:t xml:space="preserve">En qualité d’enseignants-chercheurs de la Filière concernée, il est de notre intérêt de dissiper les incertitudes quant à la viabilité, la méthode et l’efficacité de la pratique en question. Dans cette optique, nous avons entrepris une étude visant à recueillir l’opinion </w:t>
      </w:r>
      <w:r w:rsidRPr="00CB326A">
        <w:rPr>
          <w:rFonts w:eastAsia="Calibri"/>
          <w:bCs/>
          <w:color w:val="auto"/>
          <w:lang w:val="fr-FR"/>
        </w:rPr>
        <w:lastRenderedPageBreak/>
        <w:t>d’entreprise et d’expert évoluant dans le secteur de la formation touristique, à propos de l’application du modèle d’emploi dans notre formation. Pour ce faire, nous utiliserons la méthode d’enquête qualitative, sous forme d’entretien d’explicitation, afin de collecter les avis et les suggestions. Les résultats de cette collecte nous permettront de construire un modèle de ”sous-traitance” mieux adapté au contexte de formation.</w:t>
      </w:r>
    </w:p>
    <w:p w14:paraId="5EA1E831" w14:textId="77777777" w:rsidR="00CB326A" w:rsidRPr="00CB326A" w:rsidRDefault="00CB326A" w:rsidP="009A67B7">
      <w:pPr>
        <w:spacing w:line="271" w:lineRule="auto"/>
        <w:ind w:firstLine="567"/>
        <w:jc w:val="both"/>
        <w:rPr>
          <w:rFonts w:eastAsia="Calibri"/>
          <w:bCs/>
          <w:color w:val="auto"/>
          <w:lang w:val="fr-FR"/>
        </w:rPr>
      </w:pPr>
      <w:r w:rsidRPr="00CB326A">
        <w:rPr>
          <w:rFonts w:eastAsia="Calibri"/>
          <w:bCs/>
          <w:color w:val="auto"/>
          <w:lang w:val="fr-FR"/>
        </w:rPr>
        <w:t>Pour ce projet, nous supposons que le professionnel et l’expert, partant de deux points de vue différents, sont susceptibles d’avoir des avis divergents quant aux modalités de mise en œuvre du modèle en question. Cependant, ils partageront ses impacts positifs qui assureront une meilleure adéquation entre les compétences des étudiants et les exigences des postes proposés par les employeurs.</w:t>
      </w:r>
    </w:p>
    <w:p w14:paraId="04557A3E" w14:textId="77777777" w:rsidR="00CB326A" w:rsidRPr="00CB326A" w:rsidRDefault="00CB326A" w:rsidP="009A67B7">
      <w:pPr>
        <w:keepNext/>
        <w:widowControl w:val="0"/>
        <w:spacing w:line="271" w:lineRule="auto"/>
        <w:ind w:firstLine="567"/>
        <w:jc w:val="both"/>
        <w:rPr>
          <w:rFonts w:eastAsia="Calibri"/>
          <w:color w:val="auto"/>
          <w:lang w:val="fr-FR"/>
        </w:rPr>
      </w:pPr>
      <w:r w:rsidRPr="00CB326A">
        <w:rPr>
          <w:rFonts w:eastAsia="Calibri"/>
          <w:color w:val="auto"/>
          <w:lang w:val="fr-FR"/>
        </w:rPr>
        <w:t xml:space="preserve">En effet, afin d’adapter et de perfectionner notre structure des modules de pratique, comme il se doit tout naturellement pour une équipe pédagogique, la Filière de Tourisme a voulu connaître les avis de nos experts sur la possibilité d’implanter un nouveau dispositif visant à fournir aux apprenants un contact plus précoce mais aussi plus constant avec le monde du travail. Pour cela nous avons conduit deux entretiens semi-directifs auprès de deux professionnels dans le secteur: l’une est professeure en gestion économique à une université bruxelloise ; l’autre gère une agence de voyages réceptive, basée à Ho Chi Minh-ville et spécialisée dans l’organisation des circuits de visite </w:t>
      </w:r>
      <w:r w:rsidRPr="00CB326A">
        <w:rPr>
          <w:rFonts w:eastAsia="Calibri"/>
          <w:i/>
          <w:color w:val="auto"/>
          <w:lang w:val="fr-FR"/>
        </w:rPr>
        <w:t>inbound</w:t>
      </w:r>
      <w:r w:rsidRPr="00CB326A">
        <w:rPr>
          <w:rFonts w:eastAsia="Calibri"/>
          <w:color w:val="auto"/>
          <w:lang w:val="fr-FR"/>
        </w:rPr>
        <w:t xml:space="preserve"> auprès de la clientèle francophone. Le fait d’avoir deux visions différentes, l’une commerciale, l’autre académique aura permis un regard plus global et ouvert sur la question. On remarquera, en effet, que même si nos deux informateurs sont </w:t>
      </w:r>
      <w:r w:rsidRPr="00CB326A">
        <w:rPr>
          <w:rFonts w:eastAsia="Calibri"/>
          <w:i/>
          <w:color w:val="auto"/>
          <w:lang w:val="fr-FR"/>
        </w:rPr>
        <w:t xml:space="preserve">grosso modo </w:t>
      </w:r>
      <w:r w:rsidRPr="00CB326A">
        <w:rPr>
          <w:rFonts w:eastAsia="Calibri"/>
          <w:color w:val="auto"/>
          <w:lang w:val="fr-FR"/>
        </w:rPr>
        <w:t>d’accord sur les questions posées, c’est en maint endroit qu’il fut difficile pour l’approche universitaire et la logique de la gestion d’entreprise de trouver une voix concordante.</w:t>
      </w:r>
    </w:p>
    <w:p w14:paraId="5E3F5937" w14:textId="77777777" w:rsidR="00CB326A" w:rsidRPr="00CB326A" w:rsidRDefault="00CB326A" w:rsidP="009A67B7">
      <w:pPr>
        <w:spacing w:line="271" w:lineRule="auto"/>
        <w:ind w:firstLine="567"/>
        <w:jc w:val="both"/>
        <w:rPr>
          <w:rFonts w:eastAsia="Calibri"/>
          <w:color w:val="auto"/>
          <w:lang w:val="fr-FR"/>
        </w:rPr>
      </w:pPr>
      <w:r w:rsidRPr="00CB326A">
        <w:rPr>
          <w:rFonts w:eastAsia="Calibri"/>
          <w:color w:val="auto"/>
          <w:lang w:val="fr-FR"/>
        </w:rPr>
        <w:t>Le questionnaire qui leur a été adressé comprend huit questions abordant respectivement:</w:t>
      </w:r>
    </w:p>
    <w:p w14:paraId="3F4E71C4" w14:textId="77777777" w:rsidR="00CB326A" w:rsidRPr="00CB326A" w:rsidRDefault="00CB326A" w:rsidP="009A67B7">
      <w:pPr>
        <w:numPr>
          <w:ilvl w:val="0"/>
          <w:numId w:val="48"/>
        </w:numPr>
        <w:spacing w:line="271" w:lineRule="auto"/>
        <w:ind w:left="567" w:hanging="283"/>
        <w:contextualSpacing/>
        <w:jc w:val="both"/>
        <w:rPr>
          <w:rFonts w:eastAsia="Calibri"/>
          <w:color w:val="auto"/>
          <w:lang w:val="fr-FR"/>
        </w:rPr>
      </w:pPr>
      <w:r w:rsidRPr="00CB326A">
        <w:rPr>
          <w:rFonts w:eastAsia="Calibri"/>
          <w:color w:val="auto"/>
          <w:lang w:val="fr-FR"/>
        </w:rPr>
        <w:t>les rôles de la pratique dans la formation en tourisme;</w:t>
      </w:r>
    </w:p>
    <w:p w14:paraId="3F6F3D6D" w14:textId="77777777" w:rsidR="00CB326A" w:rsidRPr="00CB326A" w:rsidRDefault="00CB326A" w:rsidP="009A67B7">
      <w:pPr>
        <w:numPr>
          <w:ilvl w:val="0"/>
          <w:numId w:val="48"/>
        </w:numPr>
        <w:spacing w:line="271" w:lineRule="auto"/>
        <w:ind w:left="567" w:hanging="283"/>
        <w:contextualSpacing/>
        <w:jc w:val="both"/>
        <w:rPr>
          <w:rFonts w:eastAsia="Calibri"/>
          <w:color w:val="auto"/>
          <w:lang w:val="fr-FR"/>
        </w:rPr>
      </w:pPr>
      <w:r w:rsidRPr="00CB326A">
        <w:rPr>
          <w:rFonts w:eastAsia="Calibri"/>
          <w:color w:val="auto"/>
          <w:lang w:val="fr-FR"/>
        </w:rPr>
        <w:t>l’efficacité du dispositif de stage actuel;</w:t>
      </w:r>
    </w:p>
    <w:p w14:paraId="2994548B" w14:textId="77777777" w:rsidR="00CB326A" w:rsidRPr="00CB326A" w:rsidRDefault="00CB326A" w:rsidP="009A67B7">
      <w:pPr>
        <w:numPr>
          <w:ilvl w:val="0"/>
          <w:numId w:val="48"/>
        </w:numPr>
        <w:spacing w:line="271" w:lineRule="auto"/>
        <w:ind w:left="567" w:hanging="283"/>
        <w:contextualSpacing/>
        <w:jc w:val="both"/>
        <w:rPr>
          <w:rFonts w:eastAsia="Calibri"/>
          <w:color w:val="auto"/>
          <w:lang w:val="fr-FR"/>
        </w:rPr>
      </w:pPr>
      <w:r w:rsidRPr="00CB326A">
        <w:rPr>
          <w:rFonts w:eastAsia="Calibri"/>
          <w:color w:val="auto"/>
          <w:lang w:val="fr-FR"/>
        </w:rPr>
        <w:t>la nécessité de la mise en place d’un module de pratique supplémentaire;</w:t>
      </w:r>
    </w:p>
    <w:p w14:paraId="3A7C1916" w14:textId="77777777" w:rsidR="00CB326A" w:rsidRPr="00CB326A" w:rsidRDefault="00CB326A" w:rsidP="009A67B7">
      <w:pPr>
        <w:numPr>
          <w:ilvl w:val="0"/>
          <w:numId w:val="48"/>
        </w:numPr>
        <w:spacing w:line="271" w:lineRule="auto"/>
        <w:ind w:left="567" w:hanging="283"/>
        <w:contextualSpacing/>
        <w:jc w:val="both"/>
        <w:rPr>
          <w:rFonts w:eastAsia="Calibri"/>
          <w:color w:val="auto"/>
          <w:lang w:val="fr-FR"/>
        </w:rPr>
      </w:pPr>
      <w:r w:rsidRPr="00CB326A">
        <w:rPr>
          <w:rFonts w:eastAsia="Calibri"/>
          <w:color w:val="auto"/>
          <w:lang w:val="fr-FR"/>
        </w:rPr>
        <w:t>les enjeux du modèle d’externalisation des tâches aux étudiants;</w:t>
      </w:r>
    </w:p>
    <w:p w14:paraId="45DB2A7F" w14:textId="77777777" w:rsidR="00CB326A" w:rsidRPr="00CB326A" w:rsidRDefault="00CB326A" w:rsidP="009A67B7">
      <w:pPr>
        <w:numPr>
          <w:ilvl w:val="0"/>
          <w:numId w:val="48"/>
        </w:numPr>
        <w:spacing w:line="271" w:lineRule="auto"/>
        <w:ind w:left="567" w:hanging="283"/>
        <w:contextualSpacing/>
        <w:jc w:val="both"/>
        <w:rPr>
          <w:rFonts w:eastAsia="Calibri"/>
          <w:color w:val="auto"/>
          <w:lang w:val="fr-FR"/>
        </w:rPr>
      </w:pPr>
      <w:r w:rsidRPr="00CB326A">
        <w:rPr>
          <w:rFonts w:eastAsia="Calibri"/>
          <w:color w:val="auto"/>
          <w:lang w:val="fr-FR"/>
        </w:rPr>
        <w:t>les modalités à mettre en œuvre et les types de tâches qui peuvent faire l’objet de cette externalisation;</w:t>
      </w:r>
    </w:p>
    <w:p w14:paraId="03FA2B3F" w14:textId="77777777" w:rsidR="00CB326A" w:rsidRPr="00CB326A" w:rsidRDefault="00CB326A" w:rsidP="009A67B7">
      <w:pPr>
        <w:numPr>
          <w:ilvl w:val="0"/>
          <w:numId w:val="48"/>
        </w:numPr>
        <w:spacing w:line="271" w:lineRule="auto"/>
        <w:ind w:left="567" w:hanging="283"/>
        <w:contextualSpacing/>
        <w:jc w:val="both"/>
        <w:rPr>
          <w:rFonts w:eastAsia="Calibri"/>
          <w:color w:val="auto"/>
          <w:lang w:val="fr-FR"/>
        </w:rPr>
      </w:pPr>
      <w:r w:rsidRPr="00CB326A">
        <w:rPr>
          <w:rFonts w:eastAsia="Calibri"/>
          <w:color w:val="auto"/>
          <w:lang w:val="fr-FR"/>
        </w:rPr>
        <w:t>les compétences que ce modèle peut aider à former chez les étudiants;</w:t>
      </w:r>
    </w:p>
    <w:p w14:paraId="2F59D2F3" w14:textId="77777777" w:rsidR="00CB326A" w:rsidRPr="00CB326A" w:rsidRDefault="00CB326A" w:rsidP="009A67B7">
      <w:pPr>
        <w:numPr>
          <w:ilvl w:val="0"/>
          <w:numId w:val="48"/>
        </w:numPr>
        <w:spacing w:line="271" w:lineRule="auto"/>
        <w:ind w:left="567" w:hanging="283"/>
        <w:contextualSpacing/>
        <w:jc w:val="both"/>
        <w:rPr>
          <w:rFonts w:eastAsia="Calibri"/>
          <w:color w:val="auto"/>
          <w:lang w:val="fr-FR"/>
        </w:rPr>
      </w:pPr>
      <w:r w:rsidRPr="00CB326A">
        <w:rPr>
          <w:rFonts w:eastAsia="Calibri"/>
          <w:color w:val="auto"/>
          <w:lang w:val="fr-FR"/>
        </w:rPr>
        <w:t>les formes d’évaluation appliquées à ce module de pratique;</w:t>
      </w:r>
    </w:p>
    <w:p w14:paraId="23FE7D8F" w14:textId="77777777" w:rsidR="00CB326A" w:rsidRPr="00CB326A" w:rsidRDefault="00CB326A" w:rsidP="009A67B7">
      <w:pPr>
        <w:numPr>
          <w:ilvl w:val="0"/>
          <w:numId w:val="48"/>
        </w:numPr>
        <w:spacing w:line="271" w:lineRule="auto"/>
        <w:ind w:left="567" w:hanging="283"/>
        <w:contextualSpacing/>
        <w:jc w:val="both"/>
        <w:rPr>
          <w:rFonts w:eastAsia="Calibri"/>
          <w:color w:val="auto"/>
          <w:lang w:val="fr-FR"/>
        </w:rPr>
      </w:pPr>
      <w:r w:rsidRPr="00CB326A">
        <w:rPr>
          <w:rFonts w:eastAsia="Calibri"/>
          <w:color w:val="auto"/>
          <w:lang w:val="fr-FR"/>
        </w:rPr>
        <w:t>les critères d’évaluation à prendre en compte;</w:t>
      </w:r>
    </w:p>
    <w:p w14:paraId="7523A326" w14:textId="77777777" w:rsidR="00CB326A" w:rsidRPr="00CB326A" w:rsidRDefault="00CB326A" w:rsidP="009A67B7">
      <w:pPr>
        <w:spacing w:line="271" w:lineRule="auto"/>
        <w:ind w:firstLine="567"/>
        <w:jc w:val="both"/>
        <w:rPr>
          <w:rFonts w:eastAsia="Calibri"/>
          <w:color w:val="auto"/>
          <w:lang w:val="fr-FR"/>
        </w:rPr>
      </w:pPr>
      <w:r w:rsidRPr="00CB326A">
        <w:rPr>
          <w:rFonts w:eastAsia="Calibri"/>
          <w:color w:val="auto"/>
          <w:lang w:val="fr-FR"/>
        </w:rPr>
        <w:t xml:space="preserve">Les avis des informateurs ont été enregistrés, retranscrits puis ont fait l’objet d’une analyse pour donner lieu à une synthèse qui livre une vision intégrale du modèle d’externalisation des tâches. </w:t>
      </w:r>
    </w:p>
    <w:p w14:paraId="7336DE97" w14:textId="77777777" w:rsidR="00CB326A" w:rsidRPr="00CB326A" w:rsidRDefault="00CB326A" w:rsidP="009A67B7">
      <w:pPr>
        <w:numPr>
          <w:ilvl w:val="0"/>
          <w:numId w:val="46"/>
        </w:numPr>
        <w:spacing w:line="271" w:lineRule="auto"/>
        <w:jc w:val="both"/>
        <w:rPr>
          <w:rFonts w:eastAsia="Calibri"/>
          <w:b/>
          <w:color w:val="auto"/>
          <w:lang w:val="fr-FR"/>
        </w:rPr>
      </w:pPr>
      <w:r w:rsidRPr="00CB326A">
        <w:rPr>
          <w:rFonts w:eastAsia="Calibri"/>
          <w:b/>
          <w:color w:val="auto"/>
          <w:lang w:val="fr-FR"/>
        </w:rPr>
        <w:t xml:space="preserve"> </w:t>
      </w:r>
      <w:r w:rsidRPr="00CB326A">
        <w:rPr>
          <w:rFonts w:eastAsia="Calibri"/>
          <w:b/>
          <w:color w:val="auto"/>
          <w:lang w:val="fr-FR"/>
        </w:rPr>
        <w:tab/>
        <w:t>Résultats des entretiens</w:t>
      </w:r>
    </w:p>
    <w:p w14:paraId="1B063561" w14:textId="77777777" w:rsidR="00CB326A" w:rsidRPr="00CB326A" w:rsidRDefault="00CB326A" w:rsidP="009A67B7">
      <w:pPr>
        <w:numPr>
          <w:ilvl w:val="1"/>
          <w:numId w:val="46"/>
        </w:numPr>
        <w:spacing w:line="271" w:lineRule="auto"/>
        <w:ind w:left="567" w:hanging="567"/>
        <w:jc w:val="both"/>
        <w:rPr>
          <w:rFonts w:eastAsia="Calibri"/>
          <w:b/>
          <w:i/>
          <w:iCs/>
          <w:color w:val="auto"/>
          <w:lang w:val="fr-FR"/>
        </w:rPr>
      </w:pPr>
      <w:r w:rsidRPr="00CB326A">
        <w:rPr>
          <w:rFonts w:eastAsia="Calibri"/>
          <w:b/>
          <w:bCs/>
          <w:i/>
          <w:iCs/>
          <w:color w:val="auto"/>
          <w:lang w:val="fr-FR"/>
        </w:rPr>
        <w:t>La pratique: indispensable pour former à un métier en constante évolution</w:t>
      </w:r>
    </w:p>
    <w:p w14:paraId="583A7AB7" w14:textId="77777777" w:rsidR="00CB326A" w:rsidRPr="00CB326A" w:rsidRDefault="00CB326A" w:rsidP="009A67B7">
      <w:pPr>
        <w:spacing w:line="271" w:lineRule="auto"/>
        <w:jc w:val="both"/>
        <w:rPr>
          <w:rFonts w:eastAsia="Calibri"/>
          <w:color w:val="auto"/>
          <w:lang w:val="fr-FR"/>
        </w:rPr>
      </w:pPr>
      <w:r w:rsidRPr="00CB326A">
        <w:rPr>
          <w:rFonts w:eastAsia="Calibri"/>
          <w:color w:val="auto"/>
          <w:lang w:val="fr-FR"/>
        </w:rPr>
        <w:tab/>
        <w:t xml:space="preserve">Avant d’aborder les conditions de la mise en place de ce dispositif et les enjeux qu’il représenterait, nous soulignons l’utilité et le besoin d’inclure des aspects pratiques dans la </w:t>
      </w:r>
      <w:r w:rsidRPr="00CB326A">
        <w:rPr>
          <w:rFonts w:eastAsia="Calibri"/>
          <w:color w:val="auto"/>
          <w:lang w:val="fr-FR"/>
        </w:rPr>
        <w:lastRenderedPageBreak/>
        <w:t xml:space="preserve">formation de tourisme. Au passage, nos interviewés nous pointent du doigt les faiblesses du modèle actuel qui nécessiteraient d’être corrigées. </w:t>
      </w:r>
    </w:p>
    <w:p w14:paraId="5682AC53" w14:textId="77777777" w:rsidR="00CB326A" w:rsidRPr="00CB326A" w:rsidRDefault="00CB326A" w:rsidP="009A67B7">
      <w:pPr>
        <w:spacing w:line="271" w:lineRule="auto"/>
        <w:ind w:firstLine="567"/>
        <w:jc w:val="both"/>
        <w:rPr>
          <w:rFonts w:eastAsia="Calibri"/>
          <w:bCs/>
          <w:color w:val="auto"/>
          <w:spacing w:val="-2"/>
          <w:lang w:val="fr-FR"/>
        </w:rPr>
      </w:pPr>
      <w:r w:rsidRPr="00CB326A">
        <w:rPr>
          <w:rFonts w:eastAsia="Calibri"/>
          <w:bCs/>
          <w:color w:val="auto"/>
          <w:spacing w:val="-2"/>
          <w:lang w:val="fr-FR"/>
        </w:rPr>
        <w:t xml:space="preserve">Les deux informateurs s’accordent d’emblée pour reconnaître les multiples bénéfices qu’apportent des activités de pratique dans le cadre d’une formation en tourisme au profit des étudiants. Ils signalent également qu’une mise en place des exercices pratiques auprès du milieu professionnel peut éventuellement bénéficier à plus d’un acteur de la formation. En somme, la pratique est considérée comme une composante fondamentale et une condition </w:t>
      </w:r>
      <w:r w:rsidRPr="00CB326A">
        <w:rPr>
          <w:rFonts w:eastAsia="Calibri"/>
          <w:bCs/>
          <w:i/>
          <w:color w:val="auto"/>
          <w:spacing w:val="-2"/>
          <w:lang w:val="fr-FR"/>
        </w:rPr>
        <w:t>sine qua non</w:t>
      </w:r>
      <w:r w:rsidRPr="00CB326A">
        <w:rPr>
          <w:rFonts w:eastAsia="Calibri"/>
          <w:bCs/>
          <w:color w:val="auto"/>
          <w:spacing w:val="-2"/>
          <w:lang w:val="fr-FR"/>
        </w:rPr>
        <w:t xml:space="preserve"> pour réussir toute formation qui se veut professionnalisante, car le tourisme est avant tout un «métier de terrain» dont la formation ne serait pas envisageable faute de cette dernière.</w:t>
      </w:r>
    </w:p>
    <w:p w14:paraId="6E19D0EE" w14:textId="77777777" w:rsidR="00CB326A" w:rsidRPr="00CB326A" w:rsidRDefault="00CB326A" w:rsidP="009A67B7">
      <w:pPr>
        <w:spacing w:line="271" w:lineRule="auto"/>
        <w:jc w:val="both"/>
        <w:rPr>
          <w:rFonts w:eastAsia="Calibri"/>
          <w:bCs/>
          <w:color w:val="auto"/>
          <w:lang w:val="fr-FR"/>
        </w:rPr>
      </w:pPr>
      <w:r w:rsidRPr="00CB326A">
        <w:rPr>
          <w:rFonts w:eastAsia="Calibri"/>
          <w:bCs/>
          <w:color w:val="auto"/>
          <w:lang w:val="fr-FR"/>
        </w:rPr>
        <w:tab/>
        <w:t xml:space="preserve">Tout d’abord, pour l’étudiant, le contact avec le terrain permet une mise en pratique des connaissances et savoir-faire que l’étudiant a pu travailler en classe. Mise en pratique mais aussi mise en perspective, car l’étudiant pourra alors confronter la théorie et la réalité du métier en vue d’une meilleure réflexivité dans son apprentissage. En effet, ce processus s’avérerait formateur à bien des égards. Il engage une auto-correction de la part de l’intéressé par rapport à des exigences professionnelles qu’il est censé pouvoir remplir et dès que celui-ci s’est rendu compte des lacunes qui l’auraient empêché de bien accomplir la tâche confiée. Il faut noter d’ailleurs que le terrain oblige les apprenants à s’auto-former afin de s’adapter à de nouveaux changements dans le métier, étant donné le décalage au niveau temporel entre ce qui est enseigné et les pratiques socio-professionnelles sur place, les secondes accusant un caractère plus mouvant et plus changeant que le premier. Dernièrement, il a été à maintes reprises souligné l’effet motivateur des activités de pratique vis-à-vis des étudiants. Outre l’intérêt “ponctuel” suscité par le terrain lui-même car lié au contact de la nouveauté, c’est aussi sur le long terme que cette rencontre motivante va agir. En fait, souvent en quête de sens pour leurs études, ces derniers avouent être “transformés” après le stage et devenir plus impliqués dans leur apprentissage grâce à ce contact avec le milieu professionnel. Au-delà des bienfaits directement liés à l’apprentissage, l’envoi des étudiants en terrain peut donner lieu à une meilleure collaboration entre l’université et l’entreprise d’accueil, surtout dans une perspective de professionnalisation. </w:t>
      </w:r>
    </w:p>
    <w:p w14:paraId="6F712010" w14:textId="77777777" w:rsidR="00CB326A" w:rsidRPr="00CB326A" w:rsidRDefault="00CB326A" w:rsidP="009A67B7">
      <w:pPr>
        <w:numPr>
          <w:ilvl w:val="1"/>
          <w:numId w:val="46"/>
        </w:numPr>
        <w:spacing w:line="271" w:lineRule="auto"/>
        <w:ind w:left="567" w:hanging="567"/>
        <w:jc w:val="both"/>
        <w:rPr>
          <w:rFonts w:eastAsia="Calibri"/>
          <w:b/>
          <w:bCs/>
          <w:i/>
          <w:iCs/>
          <w:color w:val="auto"/>
          <w:lang w:val="fr-FR"/>
        </w:rPr>
      </w:pPr>
      <w:r w:rsidRPr="00CB326A">
        <w:rPr>
          <w:rFonts w:eastAsia="Calibri"/>
          <w:b/>
          <w:bCs/>
          <w:i/>
          <w:iCs/>
          <w:color w:val="auto"/>
          <w:lang w:val="fr-FR"/>
        </w:rPr>
        <w:t>Besoin de repenser les modules de pratique</w:t>
      </w:r>
    </w:p>
    <w:p w14:paraId="61E7EB57" w14:textId="77777777" w:rsidR="00CB326A" w:rsidRPr="00CB326A" w:rsidRDefault="00CB326A" w:rsidP="009A67B7">
      <w:pPr>
        <w:spacing w:line="271" w:lineRule="auto"/>
        <w:ind w:firstLine="567"/>
        <w:jc w:val="both"/>
        <w:rPr>
          <w:rFonts w:eastAsia="Calibri"/>
          <w:bCs/>
          <w:color w:val="auto"/>
          <w:lang w:val="fr-FR"/>
        </w:rPr>
      </w:pPr>
      <w:r w:rsidRPr="00CB326A">
        <w:rPr>
          <w:rFonts w:eastAsia="Calibri"/>
          <w:bCs/>
          <w:color w:val="auto"/>
          <w:lang w:val="fr-FR"/>
        </w:rPr>
        <w:t>Reconnaissant que le modèle actuel</w:t>
      </w:r>
      <w:r w:rsidRPr="00CB326A">
        <w:rPr>
          <w:rFonts w:eastAsia="Calibri"/>
          <w:bCs/>
          <w:color w:val="auto"/>
          <w:vertAlign w:val="superscript"/>
          <w:lang w:val="fr-FR"/>
        </w:rPr>
        <w:footnoteReference w:id="3"/>
      </w:r>
      <w:r w:rsidRPr="00CB326A">
        <w:rPr>
          <w:rFonts w:eastAsia="Calibri"/>
          <w:bCs/>
          <w:color w:val="auto"/>
          <w:lang w:val="fr-FR"/>
        </w:rPr>
        <w:t xml:space="preserve"> laisse à désirer, c’est en évoquant ses lacunes que nos experts plaident pour une évolution dans l’organisation de stages d’étudiants. Outre qu’il a été remis en question le bon sens et la nature de certaines de nos activités de stage, le budget temporel limité alloué à des fins de pratique paraît dans une certaine mesure ne pas rassurer nos experts.</w:t>
      </w:r>
    </w:p>
    <w:p w14:paraId="193C473E" w14:textId="77777777" w:rsidR="00CB326A" w:rsidRPr="00CB326A" w:rsidRDefault="00CB326A" w:rsidP="009A67B7">
      <w:pPr>
        <w:spacing w:line="271" w:lineRule="auto"/>
        <w:ind w:firstLine="567"/>
        <w:jc w:val="both"/>
        <w:rPr>
          <w:rFonts w:eastAsia="Calibri"/>
          <w:bCs/>
          <w:color w:val="auto"/>
          <w:lang w:val="fr-FR"/>
        </w:rPr>
      </w:pPr>
      <w:r w:rsidRPr="00CB326A">
        <w:rPr>
          <w:rFonts w:eastAsia="Calibri"/>
          <w:bCs/>
          <w:color w:val="auto"/>
          <w:lang w:val="fr-FR"/>
        </w:rPr>
        <w:t xml:space="preserve">De son côté, le responsable d’entreprise pense que le fait de simuler une visite en guise d’initiation au métier touristique s’avérerait peu efficace et réducteur. Il prône par conséquent l’exécution “de vraies tâches”, suggérant aussi qu’il serait souhaitable d’inclure à l’agenda une journée </w:t>
      </w:r>
      <w:proofErr w:type="gramStart"/>
      <w:r w:rsidRPr="00CB326A">
        <w:rPr>
          <w:rFonts w:eastAsia="Calibri"/>
          <w:bCs/>
          <w:color w:val="auto"/>
          <w:lang w:val="fr-FR"/>
        </w:rPr>
        <w:t>portes ouvertes</w:t>
      </w:r>
      <w:proofErr w:type="gramEnd"/>
      <w:r w:rsidRPr="00CB326A">
        <w:rPr>
          <w:rFonts w:eastAsia="Calibri"/>
          <w:bCs/>
          <w:color w:val="auto"/>
          <w:lang w:val="fr-FR"/>
        </w:rPr>
        <w:t xml:space="preserve"> au sein de l’entreprise dans le but de sensibiliser sur </w:t>
      </w:r>
      <w:r w:rsidRPr="00CB326A">
        <w:rPr>
          <w:rFonts w:eastAsia="Calibri"/>
          <w:bCs/>
          <w:color w:val="auto"/>
          <w:lang w:val="fr-FR"/>
        </w:rPr>
        <w:lastRenderedPageBreak/>
        <w:t>les métiers du tourisme. Quant à notre enseignante en gestion économique, elle regrette que la durée accordée au stage de terrain soit trop courte sur un parcours de 4 ans et pour pouvoir s’entraîner suffisamment à l’approche clientèle ainsi qu’aux divers métiers du tourisme. En effet, malgré un stage d’immersion en entreprise de 3 mois, cela lui paraît “peu suffisant”, d’autant que ce dernier n’intervient qu’en fin de cursus, moment où plus aucun réajustement ni correction n’est désormais possible au niveau de la formation.</w:t>
      </w:r>
    </w:p>
    <w:p w14:paraId="3885D8CF" w14:textId="77777777" w:rsidR="00CB326A" w:rsidRPr="00CB326A" w:rsidRDefault="00CB326A" w:rsidP="009A67B7">
      <w:pPr>
        <w:spacing w:line="271" w:lineRule="auto"/>
        <w:ind w:firstLine="567"/>
        <w:jc w:val="both"/>
        <w:rPr>
          <w:rFonts w:eastAsia="Calibri"/>
          <w:color w:val="auto"/>
          <w:lang w:val="fr-FR"/>
        </w:rPr>
      </w:pPr>
      <w:r w:rsidRPr="00CB326A">
        <w:rPr>
          <w:rFonts w:eastAsia="Calibri"/>
          <w:color w:val="auto"/>
          <w:lang w:val="fr-FR"/>
        </w:rPr>
        <w:t>En fin de compte, il a été mis d’accord sur le besoin de restructurer et d’améliorer les modules de pratique dans le sens de renforcer le contact avec l’entreprise et avec la réalité professionnelle.</w:t>
      </w:r>
    </w:p>
    <w:p w14:paraId="01DB5B63" w14:textId="77777777" w:rsidR="00CB326A" w:rsidRPr="00CB326A" w:rsidRDefault="00CB326A" w:rsidP="009A67B7">
      <w:pPr>
        <w:numPr>
          <w:ilvl w:val="1"/>
          <w:numId w:val="46"/>
        </w:numPr>
        <w:spacing w:line="271" w:lineRule="auto"/>
        <w:ind w:left="567" w:hanging="567"/>
        <w:jc w:val="both"/>
        <w:rPr>
          <w:rFonts w:eastAsia="Calibri"/>
          <w:b/>
          <w:bCs/>
          <w:i/>
          <w:iCs/>
          <w:color w:val="auto"/>
          <w:lang w:val="fr-FR"/>
        </w:rPr>
      </w:pPr>
      <w:r w:rsidRPr="00CB326A">
        <w:rPr>
          <w:rFonts w:eastAsia="Calibri"/>
          <w:b/>
          <w:bCs/>
          <w:i/>
          <w:iCs/>
          <w:color w:val="auto"/>
          <w:lang w:val="fr-FR"/>
        </w:rPr>
        <w:t>L’externalisation, un système gagnant-gagnant mais à condition…</w:t>
      </w:r>
    </w:p>
    <w:p w14:paraId="574DA4CD" w14:textId="77777777" w:rsidR="00CB326A" w:rsidRPr="00CB326A" w:rsidRDefault="00CB326A" w:rsidP="009A67B7">
      <w:pPr>
        <w:spacing w:line="271" w:lineRule="auto"/>
        <w:ind w:firstLine="567"/>
        <w:jc w:val="both"/>
        <w:rPr>
          <w:rFonts w:eastAsia="Calibri"/>
          <w:color w:val="auto"/>
          <w:lang w:val="fr-FR"/>
        </w:rPr>
      </w:pPr>
      <w:r w:rsidRPr="00CB326A">
        <w:rPr>
          <w:rFonts w:eastAsia="Calibri"/>
          <w:color w:val="auto"/>
          <w:lang w:val="fr-FR"/>
        </w:rPr>
        <w:t xml:space="preserve">Pour cela, la Filière de Tourisme compte mettre en place un nouveau module de pratique qui formera les étudiants à des connaissances et des compétences professionnelles et pour les habituer à l’exécution de vraies tâches que les entreprises </w:t>
      </w:r>
      <w:proofErr w:type="gramStart"/>
      <w:r w:rsidRPr="00CB326A">
        <w:rPr>
          <w:rFonts w:eastAsia="Calibri"/>
          <w:color w:val="auto"/>
          <w:lang w:val="fr-FR"/>
        </w:rPr>
        <w:t>pourront</w:t>
      </w:r>
      <w:proofErr w:type="gramEnd"/>
      <w:r w:rsidRPr="00CB326A">
        <w:rPr>
          <w:rFonts w:eastAsia="Calibri"/>
          <w:color w:val="auto"/>
          <w:lang w:val="fr-FR"/>
        </w:rPr>
        <w:t xml:space="preserve"> leur confier. </w:t>
      </w:r>
      <w:r w:rsidRPr="00CB326A">
        <w:rPr>
          <w:rFonts w:eastAsia="Calibri"/>
          <w:i/>
          <w:color w:val="auto"/>
          <w:lang w:val="fr-FR"/>
        </w:rPr>
        <w:t>A priori</w:t>
      </w:r>
      <w:r w:rsidRPr="00CB326A">
        <w:rPr>
          <w:rFonts w:eastAsia="Calibri"/>
          <w:color w:val="auto"/>
          <w:lang w:val="fr-FR"/>
        </w:rPr>
        <w:t xml:space="preserve"> les avis de nos interviewés sont plutôt favorables à l’implantation d’un tel modèle d’externalisation. Ces derniers en reconnaissent les avantages pour la formation tout en ne cachant pas d’emblée leur réserve vis-à-vis d’une mise en place éventuelle de ce modèle. </w:t>
      </w:r>
    </w:p>
    <w:p w14:paraId="58B84363" w14:textId="77777777" w:rsidR="00CB326A" w:rsidRPr="00CB326A" w:rsidRDefault="00CB326A" w:rsidP="009A67B7">
      <w:pPr>
        <w:spacing w:line="271" w:lineRule="auto"/>
        <w:ind w:firstLine="567"/>
        <w:jc w:val="both"/>
        <w:rPr>
          <w:rFonts w:eastAsia="Calibri"/>
          <w:color w:val="auto"/>
          <w:lang w:val="fr-FR"/>
        </w:rPr>
      </w:pPr>
      <w:r w:rsidRPr="00CB326A">
        <w:rPr>
          <w:rFonts w:eastAsia="Calibri"/>
          <w:color w:val="auto"/>
          <w:lang w:val="fr-FR"/>
        </w:rPr>
        <w:t xml:space="preserve">À en croire nos experts, l’insertion d’un tel dispositif dans la formation serait bénéfique à plus d’un titre. C’est avant tout un avantage de poids pour nos formés car ils auront plus d’occasions pour mettre en application les théories qu’ils ont apprises, mais surtout l’occasion de travailler sur des données réelles provenant du terrain. Pour les enseignants, ce système permettrait de mieux apprécier, par le biais d’un suivi ponctuel, l’écart entre terrain et école, d’où la possibilité de mise à jour et d’amélioration régulière du curriculum et de leurs pratiques enseignantes. La réussite d’un tel dispositif pourra ensuite rejaillir sur l’université car sans doute sa formation dans laquelle est instauré ce modèle gagnerait en réputation et en visibilité. Bref, pour tous nos deux interviewés, il pourra s’agir d’une relation gagnant-gagnant. </w:t>
      </w:r>
    </w:p>
    <w:p w14:paraId="2FFE018F" w14:textId="77777777" w:rsidR="00CB326A" w:rsidRPr="00CB326A" w:rsidRDefault="00CB326A" w:rsidP="009A67B7">
      <w:pPr>
        <w:spacing w:line="271" w:lineRule="auto"/>
        <w:ind w:firstLine="567"/>
        <w:jc w:val="both"/>
        <w:rPr>
          <w:rFonts w:eastAsia="Calibri"/>
          <w:color w:val="auto"/>
          <w:lang w:val="fr-FR"/>
        </w:rPr>
      </w:pPr>
      <w:r w:rsidRPr="00CB326A">
        <w:rPr>
          <w:rFonts w:eastAsia="Calibri"/>
          <w:color w:val="auto"/>
          <w:lang w:val="fr-FR"/>
        </w:rPr>
        <w:t>Pour notre experte, l’avantage premier du dispositif réside dans le fait qu’il aide à travailler tout un tas de compétences qu’il est difficile à développer en classe. Le contact avec le monde professionnel contribuera à renforcer les capacités langagières, interculturelles et communicationnelles, mais c’est aussi aux compétences transversales qu’il contribuera à former par le biais de nombreuses diverses tâches externalisées : travail en équipe, capacité d’adaptation, qualités humaines, savoir-être, maîtrise de l’outil informatique, gestion de site internet…</w:t>
      </w:r>
    </w:p>
    <w:p w14:paraId="3E8EA790" w14:textId="77777777" w:rsidR="00CB326A" w:rsidRPr="00CB326A" w:rsidRDefault="00CB326A" w:rsidP="009A67B7">
      <w:pPr>
        <w:spacing w:line="271" w:lineRule="auto"/>
        <w:ind w:firstLine="567"/>
        <w:jc w:val="both"/>
        <w:rPr>
          <w:rFonts w:eastAsia="Calibri"/>
          <w:color w:val="auto"/>
          <w:lang w:val="fr-FR"/>
        </w:rPr>
      </w:pPr>
      <w:r w:rsidRPr="00CB326A">
        <w:rPr>
          <w:rFonts w:eastAsia="Calibri"/>
          <w:color w:val="auto"/>
          <w:lang w:val="fr-FR"/>
        </w:rPr>
        <w:t>Or, si les bienfaits de cette initiative ne sont plus à démontrer, son instauration au sein de la formation ne suscite pas moins de réserve que d’excitation et a laissé sceptique sur la question. Reste, selon notre responsable d’entreprise, à voir si cela rentre éventuellement dans le cadre du curriculum fixé par l’institution et si le porteur du dispositif aura assez de marge de manœuvre pour agir. Encore faudrait-il des efforts conjoints de la part de l’université et l’entreprise elle-même : que l’université aide à un changement de posture chez l’étudiant et que l’entreprise fasse preuve de ferme volonté de le former aux tâches qu’elle va lui donner.</w:t>
      </w:r>
    </w:p>
    <w:p w14:paraId="01BF0646" w14:textId="77777777" w:rsidR="00CB326A" w:rsidRPr="00CB326A" w:rsidRDefault="00CB326A" w:rsidP="009A67B7">
      <w:pPr>
        <w:spacing w:line="271" w:lineRule="auto"/>
        <w:ind w:firstLine="567"/>
        <w:jc w:val="both"/>
        <w:rPr>
          <w:rFonts w:eastAsia="Calibri"/>
          <w:color w:val="auto"/>
          <w:lang w:val="fr-FR"/>
        </w:rPr>
      </w:pPr>
      <w:r w:rsidRPr="00CB326A">
        <w:rPr>
          <w:rFonts w:eastAsia="Calibri"/>
          <w:color w:val="auto"/>
          <w:lang w:val="fr-FR"/>
        </w:rPr>
        <w:lastRenderedPageBreak/>
        <w:t>Il en va de même pour notre informatrice, pour qui un travail de conceptualisation et contextualisation de la part de l’entreprise devrait intervenir en amont : l’étudiant doit comprendre le “pourquoi” de la tâche qu’on lui donne à faire. Pour cela, il serait préférable que l’entreprise soit claire dans sa demande en explicitant ce qu’elle attend de l’étudiant en termes d’objectif, de qualité, etc. D’ailleurs, il serait souhaitable d’avoir un transfert de compétences de l’entreprise vers l’apprenant car la première doit être impliquée dans la formation et faire en sorte que le second le soit aussi. Autrement dit, il ne faut pas se contenter de “se décharger” sur les étudiants comme si ces derniers n’étaient pas plus que des sous-traitants non rémunérés.</w:t>
      </w:r>
    </w:p>
    <w:p w14:paraId="18605F6F" w14:textId="77777777" w:rsidR="00CB326A" w:rsidRPr="00CB326A" w:rsidRDefault="00CB326A" w:rsidP="009A67B7">
      <w:pPr>
        <w:numPr>
          <w:ilvl w:val="1"/>
          <w:numId w:val="46"/>
        </w:numPr>
        <w:spacing w:line="271" w:lineRule="auto"/>
        <w:ind w:left="567" w:hanging="567"/>
        <w:jc w:val="both"/>
        <w:rPr>
          <w:rFonts w:eastAsia="Calibri"/>
          <w:b/>
          <w:bCs/>
          <w:i/>
          <w:iCs/>
          <w:color w:val="auto"/>
          <w:lang w:val="fr-FR"/>
        </w:rPr>
      </w:pPr>
      <w:r w:rsidRPr="00CB326A">
        <w:rPr>
          <w:rFonts w:eastAsia="Calibri"/>
          <w:b/>
          <w:bCs/>
          <w:i/>
          <w:iCs/>
          <w:color w:val="auto"/>
          <w:lang w:val="fr-FR"/>
        </w:rPr>
        <w:t>Quand démarrer le dispositif ? Question de précocité</w:t>
      </w:r>
    </w:p>
    <w:p w14:paraId="4439DB0D" w14:textId="77777777" w:rsidR="00CB326A" w:rsidRPr="00CB326A" w:rsidRDefault="00CB326A" w:rsidP="009A67B7">
      <w:pPr>
        <w:spacing w:line="271" w:lineRule="auto"/>
        <w:ind w:firstLine="567"/>
        <w:jc w:val="both"/>
        <w:rPr>
          <w:rFonts w:eastAsia="Calibri"/>
          <w:color w:val="auto"/>
          <w:lang w:val="fr-FR"/>
        </w:rPr>
      </w:pPr>
      <w:r w:rsidRPr="00CB326A">
        <w:rPr>
          <w:rFonts w:eastAsia="Calibri"/>
          <w:color w:val="auto"/>
          <w:lang w:val="fr-FR"/>
        </w:rPr>
        <w:t>Le moment de la mise en place de ce modèle a clairement partagé nos deux informateurs. A lire leurs avis, nous aurons remarqué deux approches sensiblement différentes mais toutes justifiées par le milieu professionnel dans lequel ces derniers évoluent. Ainsi, deux regards s’opposent tout en se complétant : le responsable d’entreprise préconise un contact professionnel précoce alors que l’enseignante-chercheuse met l’accent sur la nécessité d’avoir un temps de préparation au préalable. Ce sera finalement la vision mercantile qui privilégierait l’expérience “sur le tas” alors que la vision universitaire accorde plus d’importance à une démarche méthodologique et plus raisonnée.</w:t>
      </w:r>
    </w:p>
    <w:p w14:paraId="7A955544" w14:textId="77777777" w:rsidR="00CB326A" w:rsidRPr="00CB326A" w:rsidRDefault="00CB326A" w:rsidP="009A67B7">
      <w:pPr>
        <w:spacing w:line="271" w:lineRule="auto"/>
        <w:ind w:firstLine="567"/>
        <w:jc w:val="both"/>
        <w:rPr>
          <w:rFonts w:eastAsia="Calibri"/>
          <w:color w:val="auto"/>
          <w:lang w:val="fr-FR"/>
        </w:rPr>
      </w:pPr>
      <w:r w:rsidRPr="00CB326A">
        <w:rPr>
          <w:rFonts w:eastAsia="Calibri"/>
          <w:color w:val="auto"/>
          <w:lang w:val="fr-FR"/>
        </w:rPr>
        <w:t xml:space="preserve">En effet, l’approche professionnalisante, incarnée par notre informateur, recommande que l’apprenant soit entré en contact avec l’entreprise dès le premier semestre de son parcours et qu’une sensibilisation au métier soit mise en place au plus vite, éventuellement même “avant que l’apprenant n’entame ses premières leçons à l’université”. </w:t>
      </w:r>
    </w:p>
    <w:p w14:paraId="4DF4FFD9" w14:textId="77777777" w:rsidR="00CB326A" w:rsidRPr="00CB326A" w:rsidRDefault="00CB326A" w:rsidP="009A67B7">
      <w:pPr>
        <w:spacing w:line="271" w:lineRule="auto"/>
        <w:ind w:firstLine="567"/>
        <w:jc w:val="both"/>
        <w:rPr>
          <w:rFonts w:eastAsia="Calibri"/>
          <w:color w:val="auto"/>
          <w:lang w:val="fr-FR"/>
        </w:rPr>
      </w:pPr>
      <w:r w:rsidRPr="00CB326A">
        <w:rPr>
          <w:rFonts w:eastAsia="Calibri"/>
          <w:color w:val="auto"/>
          <w:lang w:val="fr-FR"/>
        </w:rPr>
        <w:t>La précocité est “une bonne chose”, notre informatrice l’avoue-t-elle, n’empêche qu’elle n’apprécie guère l’idée de mobiliser les apprenants dès leur toute première année. Pour elle, il serait plus raisonnable que l’entreprise ne leur confie des tâches qu’à partir de la 3</w:t>
      </w:r>
      <w:r w:rsidRPr="00CB326A">
        <w:rPr>
          <w:rFonts w:eastAsia="Calibri"/>
          <w:color w:val="auto"/>
          <w:vertAlign w:val="superscript"/>
          <w:lang w:val="fr-FR"/>
        </w:rPr>
        <w:t>e</w:t>
      </w:r>
      <w:r w:rsidRPr="00CB326A">
        <w:rPr>
          <w:rFonts w:eastAsia="Calibri"/>
          <w:color w:val="auto"/>
          <w:lang w:val="fr-FR"/>
        </w:rPr>
        <w:t xml:space="preserve"> année, sous réserve que l’étudiant ait passé un module qui l’aura préparé méthodologiquement à l’exécution des tâches. Par ailleurs, l’organisation des cours dispensés doit aussi prêter à cet objectif, car pour l’étudiant il lui faut, avant de participer à ces vrais exercices, avoir acquis les fondements du tourisme, ses différents concepts ainsi que ses aspects psycho-sociaux du tourisme. Cette étape lui semble cruciale car sans elle</w:t>
      </w:r>
      <w:r w:rsidRPr="00CB326A">
        <w:rPr>
          <w:rFonts w:eastAsia="Calibri"/>
          <w:color w:val="auto"/>
          <w:sz w:val="22"/>
          <w:szCs w:val="22"/>
          <w:lang w:val="fr-FR"/>
        </w:rPr>
        <w:t xml:space="preserve"> </w:t>
      </w:r>
      <w:r w:rsidRPr="00CB326A">
        <w:rPr>
          <w:rFonts w:eastAsia="Calibri"/>
          <w:color w:val="auto"/>
          <w:lang w:val="fr-FR"/>
        </w:rPr>
        <w:t>les inconvénients risqueraient de se manifester très tôt et “qu’il serait difficile de cerner la demande et de savoir comment y répondre, pour atteindre les objectifs” qu’on attend des apprenants.</w:t>
      </w:r>
    </w:p>
    <w:p w14:paraId="4B080245" w14:textId="77777777" w:rsidR="00CB326A" w:rsidRPr="00CB326A" w:rsidRDefault="00CB326A" w:rsidP="009A67B7">
      <w:pPr>
        <w:numPr>
          <w:ilvl w:val="1"/>
          <w:numId w:val="46"/>
        </w:numPr>
        <w:spacing w:line="271" w:lineRule="auto"/>
        <w:ind w:left="567" w:hanging="567"/>
        <w:jc w:val="both"/>
        <w:rPr>
          <w:rFonts w:eastAsia="Calibri"/>
          <w:b/>
          <w:bCs/>
          <w:i/>
          <w:iCs/>
          <w:color w:val="auto"/>
          <w:lang w:val="fr-FR"/>
        </w:rPr>
      </w:pPr>
      <w:r w:rsidRPr="00CB326A">
        <w:rPr>
          <w:rFonts w:eastAsia="Calibri"/>
          <w:b/>
          <w:bCs/>
          <w:i/>
          <w:iCs/>
          <w:color w:val="auto"/>
          <w:lang w:val="fr-FR"/>
        </w:rPr>
        <w:t>Toutes les tâches ne sont pas sous-traitables</w:t>
      </w:r>
    </w:p>
    <w:p w14:paraId="0D4BF420" w14:textId="77777777" w:rsidR="00CB326A" w:rsidRPr="00CB326A" w:rsidRDefault="00CB326A" w:rsidP="009A67B7">
      <w:pPr>
        <w:spacing w:line="271" w:lineRule="auto"/>
        <w:ind w:firstLine="567"/>
        <w:jc w:val="both"/>
        <w:rPr>
          <w:rFonts w:eastAsia="Calibri"/>
          <w:color w:val="auto"/>
          <w:lang w:val="fr-FR"/>
        </w:rPr>
      </w:pPr>
      <w:r w:rsidRPr="00CB326A">
        <w:rPr>
          <w:rFonts w:eastAsia="Calibri"/>
          <w:color w:val="auto"/>
          <w:lang w:val="fr-FR"/>
        </w:rPr>
        <w:t>Si notre informatrice se contente d’une longue liste de missions qu’elle pense externalisables, les propos de son homologue d’entreprise se veulent à la fois réservés et plus réalistes. Leurs avis semblent, au reste, se rejoindre plus ou moins sur la nature des exercices qu’il est possible d’externaliser.</w:t>
      </w:r>
    </w:p>
    <w:p w14:paraId="35E1280C" w14:textId="77777777" w:rsidR="00CB326A" w:rsidRPr="00CB326A" w:rsidRDefault="00CB326A" w:rsidP="009A67B7">
      <w:pPr>
        <w:spacing w:line="271" w:lineRule="auto"/>
        <w:ind w:firstLine="567"/>
        <w:jc w:val="both"/>
        <w:rPr>
          <w:rFonts w:eastAsia="Calibri"/>
          <w:color w:val="auto"/>
          <w:lang w:val="fr-FR"/>
        </w:rPr>
      </w:pPr>
      <w:r w:rsidRPr="00CB326A">
        <w:rPr>
          <w:rFonts w:eastAsia="Calibri"/>
          <w:color w:val="auto"/>
          <w:lang w:val="fr-FR"/>
        </w:rPr>
        <w:t xml:space="preserve"> Selon le responsable d’entreprise, il faudrait garder à l’esprit que toutes les tâches ne sont pas éligibles, que celles externalisables sont même en nombre limité. En effet, il explique que certains types de tâche liés au bon fonctionnement de l’entreprise sont </w:t>
      </w:r>
      <w:r w:rsidRPr="00CB326A">
        <w:rPr>
          <w:rFonts w:eastAsia="Calibri"/>
          <w:color w:val="auto"/>
          <w:lang w:val="fr-FR"/>
        </w:rPr>
        <w:lastRenderedPageBreak/>
        <w:t>difficilement délocalisables, même aux stagiaires titularisés de l’entreprise car ils impliquent plus la responsabilité et les compétences professionnelles qu’un simple engagement de la personne qui les exécute. En revanche, il est tout à fait envisageable de confier aux étudiants des</w:t>
      </w:r>
      <w:r w:rsidRPr="00CB326A">
        <w:rPr>
          <w:rFonts w:eastAsia="Calibri"/>
          <w:color w:val="auto"/>
          <w:sz w:val="22"/>
          <w:szCs w:val="22"/>
          <w:lang w:val="fr-FR"/>
        </w:rPr>
        <w:t xml:space="preserve"> </w:t>
      </w:r>
      <w:r w:rsidRPr="00CB326A">
        <w:rPr>
          <w:rFonts w:eastAsia="Calibri"/>
          <w:color w:val="auto"/>
          <w:lang w:val="fr-FR"/>
        </w:rPr>
        <w:t xml:space="preserve">tâches hors du cadre du fonctionnement “en temps réel” de l’entreprise, parmi lesquelles celles liées à la communication de l’entreprise, au planning et (à la rigueur) l’organisation d’un événement. Sont également externalisables les opérations d’analyse (d’offres et de demandes, de profils de clients, de la concurrence), les enquêtes de satisfaction, la veille informative ou les propositions d’amélioration.  </w:t>
      </w:r>
    </w:p>
    <w:p w14:paraId="19CA2596" w14:textId="77777777" w:rsidR="00CB326A" w:rsidRPr="00CB326A" w:rsidRDefault="00CB326A" w:rsidP="009A67B7">
      <w:pPr>
        <w:numPr>
          <w:ilvl w:val="1"/>
          <w:numId w:val="46"/>
        </w:numPr>
        <w:spacing w:line="271" w:lineRule="auto"/>
        <w:ind w:left="567" w:hanging="567"/>
        <w:jc w:val="both"/>
        <w:rPr>
          <w:rFonts w:eastAsia="Calibri"/>
          <w:b/>
          <w:bCs/>
          <w:i/>
          <w:iCs/>
          <w:color w:val="auto"/>
          <w:lang w:val="fr-FR"/>
        </w:rPr>
      </w:pPr>
      <w:r w:rsidRPr="00CB326A">
        <w:rPr>
          <w:rFonts w:eastAsia="Calibri"/>
          <w:b/>
          <w:bCs/>
          <w:i/>
          <w:iCs/>
          <w:color w:val="auto"/>
          <w:lang w:val="fr-FR"/>
        </w:rPr>
        <w:t>Évaluation : entre subjectivité et objectivité</w:t>
      </w:r>
    </w:p>
    <w:p w14:paraId="7B109B12" w14:textId="77777777" w:rsidR="00CB326A" w:rsidRPr="00CB326A" w:rsidRDefault="00CB326A" w:rsidP="009A67B7">
      <w:pPr>
        <w:spacing w:line="271" w:lineRule="auto"/>
        <w:ind w:firstLine="567"/>
        <w:jc w:val="both"/>
        <w:rPr>
          <w:rFonts w:eastAsia="Calibri"/>
          <w:color w:val="auto"/>
          <w:lang w:val="fr-FR"/>
        </w:rPr>
      </w:pPr>
      <w:r w:rsidRPr="00CB326A">
        <w:rPr>
          <w:rFonts w:eastAsia="Calibri"/>
          <w:color w:val="auto"/>
          <w:lang w:val="fr-FR"/>
        </w:rPr>
        <w:t>Si les experts sont d’accord sur une évaluation conjointe, avec des critères différents pour chaque partie, encore une fois leurs avis diffèrent l’un de l’autre sur la proportion à donner à chaque note partielle. Cette divergence s’explique par le fait que pour chacun, certains critères prévalent sur d’autres.</w:t>
      </w:r>
    </w:p>
    <w:p w14:paraId="4719E87E" w14:textId="77777777" w:rsidR="00CB326A" w:rsidRPr="00CB326A" w:rsidRDefault="00CB326A" w:rsidP="009A67B7">
      <w:pPr>
        <w:spacing w:line="271" w:lineRule="auto"/>
        <w:ind w:firstLine="567"/>
        <w:jc w:val="both"/>
        <w:rPr>
          <w:rFonts w:eastAsia="Calibri"/>
          <w:color w:val="auto"/>
          <w:lang w:val="fr-FR"/>
        </w:rPr>
      </w:pPr>
      <w:r w:rsidRPr="00CB326A">
        <w:rPr>
          <w:rFonts w:eastAsia="Calibri"/>
          <w:color w:val="auto"/>
          <w:lang w:val="fr-FR"/>
        </w:rPr>
        <w:t>En effet, le représentant d’agence de voyages entend donner plus de poids à l’évaluation de son entreprise car c’est l’entreprise qui est le mieux disposée pour pouvoir juger de “la qualité d’exécution” du travail de l’étudiant, la note de l’université ne devant porter d’ailleurs que sur l’attitude et la conduite de l’étudiant, éléments qu’il juge secondaires.</w:t>
      </w:r>
    </w:p>
    <w:p w14:paraId="47F8F36E" w14:textId="77777777" w:rsidR="00CB326A" w:rsidRPr="00CB326A" w:rsidRDefault="00CB326A" w:rsidP="009A67B7">
      <w:pPr>
        <w:spacing w:line="271" w:lineRule="auto"/>
        <w:ind w:firstLine="567"/>
        <w:jc w:val="both"/>
        <w:rPr>
          <w:rFonts w:eastAsia="Calibri"/>
          <w:color w:val="auto"/>
          <w:lang w:val="fr-FR"/>
        </w:rPr>
      </w:pPr>
      <w:r w:rsidRPr="00CB326A">
        <w:rPr>
          <w:rFonts w:eastAsia="Calibri"/>
          <w:color w:val="auto"/>
          <w:lang w:val="fr-FR"/>
        </w:rPr>
        <w:t>De son côté, notre experte enseignante-chercheuse semble être dans une logique totalement opposée de son collègue. D’après elle, le ratio idéal doit être 60/40, la prépondérance étant accordée à la note de l’évaluateur universitaire, qualifiée de “plus objective”. D’après elle, l’objectivité liée au fait que ce dernier va évaluer de la même manière et avec une même grille un ensemble d’étudiants pourrait effacer plus ou moins les effets indésirables dus à la surévaluation d’un étudiant ou la sous-estimation d’un autre dans le cas où tous les deux fournissent deux produits finaux avec une qualité quasi-équivalente. Elle craint en effet que, comme les étudiants se retrouveront à la merci de différents évaluateurs d’entreprises, il n’y ait deux poids et deux mesures. En fin de compte, elle reconnaît qu’il est essentiel de tenir compte de l’avis de l’entreprise mais en même temps d’instaurer un certain équilibre dans le système d’évaluation. Par ailleurs, l’opinion de notre experte illustre bien son positionnement : l’université pourrait être appelée à porter son jugement sur la rigueur méthodologique dont l’évalué devrait se montrer capable. Il faudrait que ce dernier sache faire valoir ses pré-acquis et éventuellement ses différents travaux de recherche réalisés à l’école.</w:t>
      </w:r>
    </w:p>
    <w:p w14:paraId="349F8BA4" w14:textId="77777777" w:rsidR="00CB326A" w:rsidRPr="00CB326A" w:rsidRDefault="00CB326A" w:rsidP="009A67B7">
      <w:pPr>
        <w:spacing w:line="271" w:lineRule="auto"/>
        <w:ind w:firstLine="567"/>
        <w:jc w:val="both"/>
        <w:rPr>
          <w:rFonts w:eastAsia="Calibri"/>
          <w:color w:val="auto"/>
          <w:lang w:val="fr-FR"/>
        </w:rPr>
      </w:pPr>
      <w:r w:rsidRPr="00CB326A">
        <w:rPr>
          <w:rFonts w:eastAsia="Calibri"/>
          <w:color w:val="auto"/>
          <w:lang w:val="fr-FR"/>
        </w:rPr>
        <w:t xml:space="preserve">Quant aux autres critères d’évaluation, notre responsable d’entreprise en recommande trois : l’authenticité et la finition du produit rendu ainsi que la créativité de son auteur. Pour le premier critère, le produit final livré par l’étudiant devrait ne pas trop s’éloigner de ce qui serait attendu d’un employé titulaire de l’entreprise. Mieux vaudrait donc que cet écart soit réduit au maximum le cas échéant. L’informatrice le rejoint d’ailleurs sur ce point, parlant d’une nécessaire “adéquation avec la demande” formulée par l’entreprise mais aussi d’une utilité généralisable du produit rendu dans le cadre du dispositif. En ce qui concerne le deuxième critère, il est attendu que l’étudiant fasse preuve de sens de l’organisation tout au </w:t>
      </w:r>
      <w:r w:rsidRPr="00CB326A">
        <w:rPr>
          <w:rFonts w:eastAsia="Calibri"/>
          <w:color w:val="auto"/>
          <w:lang w:val="fr-FR"/>
        </w:rPr>
        <w:lastRenderedPageBreak/>
        <w:t>long de la réalisation de la tâche et surtout qu’il évite d’ "en faire tout un fromage”. Enfin, c’est l’esprit créatif et le sens de la nouveauté, notre informateur le dit ouvertement, que son entreprise recherche chez les étudiants, pour éventuellement redonner de la “fraîcheur” à son équipe parfois trop absorbée par des tâches routinières.</w:t>
      </w:r>
    </w:p>
    <w:p w14:paraId="67BCF3C2" w14:textId="77777777" w:rsidR="00CB326A" w:rsidRPr="00CB326A" w:rsidRDefault="00CB326A" w:rsidP="009A67B7">
      <w:pPr>
        <w:numPr>
          <w:ilvl w:val="0"/>
          <w:numId w:val="46"/>
        </w:numPr>
        <w:spacing w:line="271" w:lineRule="auto"/>
        <w:jc w:val="both"/>
        <w:rPr>
          <w:rFonts w:eastAsia="Calibri"/>
          <w:b/>
          <w:color w:val="auto"/>
          <w:lang w:val="fr-FR"/>
        </w:rPr>
      </w:pPr>
      <w:r w:rsidRPr="00CB326A">
        <w:rPr>
          <w:rFonts w:eastAsia="Calibri"/>
          <w:b/>
          <w:color w:val="auto"/>
          <w:lang w:val="fr-FR"/>
        </w:rPr>
        <w:t xml:space="preserve"> </w:t>
      </w:r>
      <w:r w:rsidRPr="00CB326A">
        <w:rPr>
          <w:rFonts w:eastAsia="Calibri"/>
          <w:b/>
          <w:color w:val="auto"/>
          <w:lang w:val="fr-FR"/>
        </w:rPr>
        <w:tab/>
        <w:t>Conclusion</w:t>
      </w:r>
    </w:p>
    <w:p w14:paraId="56E049DE" w14:textId="77777777" w:rsidR="00CB326A" w:rsidRPr="00CB326A" w:rsidRDefault="00CB326A" w:rsidP="009A67B7">
      <w:pPr>
        <w:spacing w:line="271" w:lineRule="auto"/>
        <w:ind w:firstLine="567"/>
        <w:jc w:val="both"/>
        <w:rPr>
          <w:rFonts w:eastAsia="Calibri"/>
          <w:color w:val="auto"/>
          <w:lang w:val="fr-FR"/>
        </w:rPr>
      </w:pPr>
      <w:r w:rsidRPr="00CB326A">
        <w:rPr>
          <w:rFonts w:eastAsia="Calibri"/>
          <w:color w:val="auto"/>
          <w:lang w:val="fr-FR"/>
        </w:rPr>
        <w:t xml:space="preserve">L’analyse des entretiens auprès de deux experts en tourisme a contribué à nous éclairer plus d’une question. De cette analyse se sont dégagées deux approches différentes, parfois dissonantes mais qui se trouvent plutôt dans une logique de complémentarité que celle d’une exclusivité absolue.  </w:t>
      </w:r>
    </w:p>
    <w:p w14:paraId="757EB52B" w14:textId="77777777" w:rsidR="00CB326A" w:rsidRPr="00CB326A" w:rsidRDefault="00CB326A" w:rsidP="009A67B7">
      <w:pPr>
        <w:spacing w:line="271" w:lineRule="auto"/>
        <w:ind w:firstLine="567"/>
        <w:jc w:val="both"/>
        <w:rPr>
          <w:rFonts w:eastAsia="Calibri"/>
          <w:color w:val="auto"/>
          <w:lang w:val="fr-FR"/>
        </w:rPr>
      </w:pPr>
      <w:r w:rsidRPr="00CB326A">
        <w:rPr>
          <w:rFonts w:eastAsia="Calibri"/>
          <w:color w:val="auto"/>
          <w:lang w:val="fr-FR"/>
        </w:rPr>
        <w:t xml:space="preserve">En guise de conclusion, essayons d’apporter, sur la base de ces entretiens, des éléments de réponses aux questions de recherche que nous nous sommes posées au départ. Unanimes sur la nécessité de mettre en place des activités de pratique dans notre formation, les deux informateurs plaident pour une réorganisation de nos modules de pratique dans le sens de renforcer le contact avec le monde du travail. Ils ont répondu par la suite favorables à notre projet d’implanter un dispositif d’externalisation de tâches auprès des étudiants par l’entreprise, tout en reconnaissant les multiples avantages que ce dispositif représente : mise en application des théories, accès aux données réelles du terrain, renforcement des compétences difficiles à développer en classe pour étudiants ; mise à jour et amélioration régulière du curriculum et des pratiques enseignantes pour des formateurs ; gain de réputation et de visibilité pour la formation. </w:t>
      </w:r>
    </w:p>
    <w:p w14:paraId="18F92590" w14:textId="77777777" w:rsidR="00CB326A" w:rsidRPr="00CB326A" w:rsidRDefault="00CB326A" w:rsidP="009A67B7">
      <w:pPr>
        <w:spacing w:line="271" w:lineRule="auto"/>
        <w:ind w:firstLine="567"/>
        <w:jc w:val="both"/>
        <w:rPr>
          <w:rFonts w:eastAsia="Calibri"/>
          <w:color w:val="auto"/>
          <w:lang w:val="fr-FR"/>
        </w:rPr>
      </w:pPr>
      <w:r w:rsidRPr="00CB326A">
        <w:rPr>
          <w:rFonts w:eastAsia="Calibri"/>
          <w:color w:val="auto"/>
          <w:lang w:val="fr-FR"/>
        </w:rPr>
        <w:t>Ensuite, les tâches qui peuvent faire l’objet de l’externalisation par l’entreprise sont en principe des missions qui ne doivent pas intervenir dans le fonctionnement en temps réel de celle-ci. Ces dernières peuvent prendre plusieurs formes : communication de l’entreprise, planning et organisation événementielle, diverses opérations d’analyse du marché (d’offres et de demandes, de profils de clients, de la concurrence), enquêtes de satisfaction, veille informative ou propositions d’amélioration.</w:t>
      </w:r>
    </w:p>
    <w:p w14:paraId="2922D15E" w14:textId="77777777" w:rsidR="00CB326A" w:rsidRPr="00CB326A" w:rsidRDefault="00CB326A" w:rsidP="009A67B7">
      <w:pPr>
        <w:spacing w:line="271" w:lineRule="auto"/>
        <w:ind w:firstLine="567"/>
        <w:jc w:val="both"/>
        <w:rPr>
          <w:rFonts w:eastAsia="Calibri"/>
          <w:color w:val="auto"/>
          <w:lang w:val="fr-FR"/>
        </w:rPr>
      </w:pPr>
      <w:r w:rsidRPr="00CB326A">
        <w:rPr>
          <w:rFonts w:eastAsia="Calibri"/>
          <w:color w:val="auto"/>
          <w:lang w:val="fr-FR"/>
        </w:rPr>
        <w:t>Enfin, deux questions ont particulièrement divisé les points de vue: le moment de sa mise en place et les modalités d’évaluation du produit final remis par l’étudiant. S’accordant tous sur la nécessité d’avoir un contact précoce avec le milieu d’entreprise, les avis des experts sont partagés quant au moment de mise en place le modèle d’externalisation auprès des étudiants : l’un est en faveur d’une intégration dès le tout premier semestre, l’autre est favorable plutôt à une mobilisation à partir du 5</w:t>
      </w:r>
      <w:r w:rsidRPr="00CB326A">
        <w:rPr>
          <w:rFonts w:eastAsia="Calibri"/>
          <w:color w:val="auto"/>
          <w:vertAlign w:val="superscript"/>
          <w:lang w:val="fr-FR"/>
        </w:rPr>
        <w:t>e</w:t>
      </w:r>
      <w:r w:rsidRPr="00CB326A">
        <w:rPr>
          <w:rFonts w:eastAsia="Calibri"/>
          <w:color w:val="auto"/>
          <w:lang w:val="fr-FR"/>
        </w:rPr>
        <w:t xml:space="preserve"> semestre. En ce qui concerne l’évaluation du travail des étudiants, les avis se sont montrés également divergents : le point de vue de l’entreprise préconise une évaluation plus importante en proportion de la part du maître de stage à l’entreprise tandis que notre enseignante entend donner plus de poids à l’évaluation universitaire. </w:t>
      </w:r>
    </w:p>
    <w:p w14:paraId="37C6C4A3" w14:textId="77777777" w:rsidR="00CB326A" w:rsidRDefault="00CB326A" w:rsidP="009A67B7">
      <w:pPr>
        <w:spacing w:line="271" w:lineRule="auto"/>
        <w:jc w:val="both"/>
        <w:rPr>
          <w:rFonts w:eastAsia="Calibri"/>
          <w:color w:val="auto"/>
          <w:lang w:val="fr-FR"/>
        </w:rPr>
      </w:pPr>
      <w:r w:rsidRPr="00CB326A">
        <w:rPr>
          <w:rFonts w:eastAsia="Calibri"/>
          <w:color w:val="auto"/>
          <w:lang w:val="fr-FR"/>
        </w:rPr>
        <w:t>Bref, il serait tout à fait souhaitable et faisable de mettre en œuvre le modèle d’externalisation des tâches d’entreprise dans la formation de Licence en Langue française, spécialité Tourisme. Reste donc à trouver le bon équilibre entre logique mercantile et vision académique.</w:t>
      </w:r>
    </w:p>
    <w:p w14:paraId="3E413DA8" w14:textId="77777777" w:rsidR="00B36317" w:rsidRDefault="00B36317" w:rsidP="009A67B7">
      <w:pPr>
        <w:spacing w:line="271" w:lineRule="auto"/>
        <w:jc w:val="both"/>
        <w:rPr>
          <w:rFonts w:eastAsia="Calibri"/>
          <w:color w:val="auto"/>
          <w:lang w:val="fr-FR"/>
        </w:rPr>
      </w:pPr>
    </w:p>
    <w:tbl>
      <w:tblPr>
        <w:tblW w:w="0" w:type="auto"/>
        <w:shd w:val="clear" w:color="auto" w:fill="BFBFBF"/>
        <w:tblLook w:val="04A0" w:firstRow="1" w:lastRow="0" w:firstColumn="1" w:lastColumn="0" w:noHBand="0" w:noVBand="1"/>
      </w:tblPr>
      <w:tblGrid>
        <w:gridCol w:w="8788"/>
      </w:tblGrid>
      <w:tr w:rsidR="00B36317" w:rsidRPr="00B11B89" w14:paraId="0923ED2D" w14:textId="77777777" w:rsidTr="000B7371">
        <w:trPr>
          <w:trHeight w:val="1060"/>
        </w:trPr>
        <w:tc>
          <w:tcPr>
            <w:tcW w:w="8788" w:type="dxa"/>
            <w:shd w:val="clear" w:color="auto" w:fill="BFBFBF"/>
            <w:vAlign w:val="center"/>
          </w:tcPr>
          <w:p w14:paraId="5B4DE7F9" w14:textId="77777777" w:rsidR="00B36317" w:rsidRPr="00B11B89" w:rsidRDefault="00B36317" w:rsidP="009A67B7">
            <w:pPr>
              <w:spacing w:line="271" w:lineRule="auto"/>
              <w:ind w:left="602"/>
              <w:rPr>
                <w:rFonts w:ascii="Arial" w:eastAsia="Calibri" w:hAnsi="Arial" w:cs="Arial"/>
                <w:i/>
                <w:color w:val="auto"/>
                <w:sz w:val="6"/>
                <w:szCs w:val="20"/>
                <w:lang w:val="de-DE"/>
              </w:rPr>
            </w:pPr>
          </w:p>
          <w:p w14:paraId="56C9184B" w14:textId="77777777" w:rsidR="00B36317" w:rsidRPr="00B11B89" w:rsidRDefault="00B36317" w:rsidP="009A67B7">
            <w:pPr>
              <w:numPr>
                <w:ilvl w:val="0"/>
                <w:numId w:val="18"/>
              </w:numPr>
              <w:spacing w:line="271" w:lineRule="auto"/>
              <w:ind w:left="0" w:firstLine="284"/>
              <w:jc w:val="both"/>
              <w:rPr>
                <w:rFonts w:ascii="Arial" w:eastAsia="Calibri" w:hAnsi="Arial" w:cs="Arial"/>
                <w:i/>
                <w:color w:val="auto"/>
                <w:sz w:val="20"/>
                <w:szCs w:val="20"/>
                <w:lang w:val="de-DE"/>
              </w:rPr>
            </w:pPr>
            <w:r w:rsidRPr="00B11B89">
              <w:rPr>
                <w:rFonts w:ascii="Arial" w:eastAsia="Calibri" w:hAnsi="Arial" w:cs="Arial"/>
                <w:b/>
                <w:i/>
                <w:color w:val="auto"/>
                <w:sz w:val="20"/>
                <w:szCs w:val="20"/>
                <w:lang w:val="de-DE"/>
              </w:rPr>
              <w:t>Déclaration sur les droits:</w:t>
            </w:r>
            <w:r w:rsidRPr="00B11B89">
              <w:rPr>
                <w:rFonts w:ascii="Arial" w:eastAsia="Calibri" w:hAnsi="Arial" w:cs="Arial"/>
                <w:i/>
                <w:color w:val="auto"/>
                <w:sz w:val="20"/>
                <w:szCs w:val="20"/>
                <w:lang w:val="de-DE"/>
              </w:rPr>
              <w:t xml:space="preserve"> Les auteurs attestent qu’il </w:t>
            </w:r>
            <w:r>
              <w:rPr>
                <w:rFonts w:ascii="Arial" w:eastAsia="Calibri" w:hAnsi="Arial" w:cs="Arial"/>
                <w:i/>
                <w:color w:val="auto"/>
                <w:sz w:val="20"/>
                <w:szCs w:val="20"/>
                <w:lang w:val="de-DE"/>
              </w:rPr>
              <w:t>n’y a pas</w:t>
            </w:r>
            <w:r w:rsidRPr="00B11B89">
              <w:rPr>
                <w:rFonts w:ascii="Arial" w:eastAsia="Calibri" w:hAnsi="Arial" w:cs="Arial"/>
                <w:i/>
                <w:color w:val="auto"/>
                <w:sz w:val="20"/>
                <w:szCs w:val="20"/>
                <w:lang w:val="de-DE"/>
              </w:rPr>
              <w:t xml:space="preserve"> de conflit sur les droits.</w:t>
            </w:r>
          </w:p>
          <w:p w14:paraId="7BB5D11B" w14:textId="77777777" w:rsidR="00B36317" w:rsidRPr="00B11B89" w:rsidRDefault="00B36317" w:rsidP="009A67B7">
            <w:pPr>
              <w:spacing w:line="271" w:lineRule="auto"/>
              <w:jc w:val="both"/>
              <w:rPr>
                <w:rFonts w:ascii="Arial" w:eastAsia="Calibri" w:hAnsi="Arial" w:cs="Arial"/>
                <w:color w:val="auto"/>
                <w:sz w:val="6"/>
                <w:szCs w:val="20"/>
                <w:lang w:val="de-DE"/>
              </w:rPr>
            </w:pPr>
          </w:p>
        </w:tc>
      </w:tr>
    </w:tbl>
    <w:p w14:paraId="03E826DB" w14:textId="77777777" w:rsidR="00B36317" w:rsidRPr="00CB326A" w:rsidRDefault="00B36317" w:rsidP="009A67B7">
      <w:pPr>
        <w:spacing w:line="271" w:lineRule="auto"/>
        <w:jc w:val="both"/>
        <w:rPr>
          <w:rFonts w:eastAsia="Calibri"/>
          <w:color w:val="auto"/>
          <w:lang w:val="fr-FR"/>
        </w:rPr>
      </w:pPr>
    </w:p>
    <w:bookmarkEnd w:id="2"/>
    <w:p w14:paraId="447D6A0E" w14:textId="424E8E45" w:rsidR="00CB326A" w:rsidRPr="00CB326A" w:rsidRDefault="00CB326A" w:rsidP="009A67B7">
      <w:pPr>
        <w:spacing w:line="271" w:lineRule="auto"/>
        <w:jc w:val="center"/>
        <w:rPr>
          <w:b/>
          <w:color w:val="auto"/>
          <w:lang w:val="fr-FR"/>
        </w:rPr>
      </w:pPr>
      <w:r w:rsidRPr="00CB326A">
        <w:rPr>
          <w:b/>
          <w:color w:val="auto"/>
          <w:lang w:val="fr-FR"/>
        </w:rPr>
        <w:t>BIBLIOGRAPHIQUES</w:t>
      </w:r>
    </w:p>
    <w:p w14:paraId="1A5A62A5" w14:textId="5AE99815" w:rsidR="00CB326A" w:rsidRPr="00CB326A" w:rsidRDefault="00CB326A" w:rsidP="009A67B7">
      <w:pPr>
        <w:spacing w:line="271" w:lineRule="auto"/>
        <w:ind w:left="567" w:hanging="567"/>
        <w:jc w:val="both"/>
        <w:rPr>
          <w:rFonts w:eastAsia="Calibri"/>
          <w:bCs/>
          <w:color w:val="auto"/>
          <w:sz w:val="22"/>
          <w:szCs w:val="22"/>
          <w:lang w:val="fr-FR"/>
        </w:rPr>
      </w:pPr>
      <w:r w:rsidRPr="00CB326A">
        <w:rPr>
          <w:rFonts w:eastAsia="Calibri"/>
          <w:bCs/>
          <w:color w:val="auto"/>
          <w:sz w:val="22"/>
          <w:szCs w:val="22"/>
          <w:lang w:val="fr-FR"/>
        </w:rPr>
        <w:t xml:space="preserve">Altet, M. (2000). L’analyse de pratiques. Une demarche de formation professionnalisante? </w:t>
      </w:r>
      <w:r w:rsidRPr="00CB326A">
        <w:rPr>
          <w:rFonts w:eastAsia="Calibri"/>
          <w:bCs/>
          <w:i/>
          <w:iCs/>
          <w:color w:val="auto"/>
          <w:sz w:val="22"/>
          <w:szCs w:val="22"/>
          <w:lang w:val="fr-FR"/>
        </w:rPr>
        <w:t>Recherche et formation</w:t>
      </w:r>
      <w:r w:rsidRPr="00CB326A">
        <w:rPr>
          <w:rFonts w:eastAsia="Calibri"/>
          <w:bCs/>
          <w:color w:val="auto"/>
          <w:sz w:val="22"/>
          <w:szCs w:val="22"/>
          <w:lang w:val="fr-FR"/>
        </w:rPr>
        <w:t>, n</w:t>
      </w:r>
      <w:r w:rsidRPr="00CB326A">
        <w:rPr>
          <w:rFonts w:eastAsia="Calibri"/>
          <w:bCs/>
          <w:color w:val="auto"/>
          <w:sz w:val="22"/>
          <w:szCs w:val="22"/>
          <w:vertAlign w:val="superscript"/>
          <w:lang w:val="fr-FR"/>
        </w:rPr>
        <w:t>o</w:t>
      </w:r>
      <w:r w:rsidRPr="00CB326A">
        <w:rPr>
          <w:rFonts w:eastAsia="Calibri"/>
          <w:bCs/>
          <w:color w:val="auto"/>
          <w:sz w:val="22"/>
          <w:szCs w:val="22"/>
          <w:lang w:val="fr-FR"/>
        </w:rPr>
        <w:t>35 (Formes et dispositifs de la professionnalisation)</w:t>
      </w:r>
      <w:r w:rsidR="00B939A4">
        <w:rPr>
          <w:rFonts w:eastAsia="Calibri"/>
          <w:bCs/>
          <w:color w:val="auto"/>
          <w:sz w:val="22"/>
          <w:szCs w:val="22"/>
          <w:lang w:val="fr-FR"/>
        </w:rPr>
        <w:t>.</w:t>
      </w:r>
      <w:r w:rsidRPr="00CB326A">
        <w:rPr>
          <w:rFonts w:eastAsia="Calibri"/>
          <w:bCs/>
          <w:color w:val="auto"/>
          <w:sz w:val="22"/>
          <w:szCs w:val="22"/>
          <w:lang w:val="fr-FR"/>
        </w:rPr>
        <w:t xml:space="preserve"> </w:t>
      </w:r>
      <w:r w:rsidRPr="00B939A4">
        <w:rPr>
          <w:rFonts w:eastAsia="Calibri"/>
          <w:bCs/>
          <w:i/>
          <w:color w:val="auto"/>
          <w:sz w:val="22"/>
          <w:szCs w:val="22"/>
          <w:lang w:val="fr-FR"/>
        </w:rPr>
        <w:t xml:space="preserve">Institut National de </w:t>
      </w:r>
      <w:r w:rsidR="00B939A4" w:rsidRPr="00B939A4">
        <w:rPr>
          <w:rFonts w:eastAsia="Calibri"/>
          <w:bCs/>
          <w:i/>
          <w:color w:val="auto"/>
          <w:sz w:val="22"/>
          <w:szCs w:val="22"/>
          <w:lang w:val="fr-FR"/>
        </w:rPr>
        <w:t xml:space="preserve">Recherche Pedagogique </w:t>
      </w:r>
      <w:r w:rsidR="00B939A4">
        <w:rPr>
          <w:rFonts w:eastAsia="Calibri"/>
          <w:bCs/>
          <w:color w:val="auto"/>
          <w:sz w:val="22"/>
          <w:szCs w:val="22"/>
          <w:lang w:val="fr-FR"/>
        </w:rPr>
        <w:t xml:space="preserve">(INRP), </w:t>
      </w:r>
      <w:r w:rsidRPr="00CB326A">
        <w:rPr>
          <w:rFonts w:eastAsia="Calibri"/>
          <w:bCs/>
          <w:color w:val="auto"/>
          <w:sz w:val="22"/>
          <w:szCs w:val="22"/>
          <w:lang w:val="fr-FR"/>
        </w:rPr>
        <w:t>25-41.</w:t>
      </w:r>
    </w:p>
    <w:p w14:paraId="18871954" w14:textId="7956F4D1" w:rsidR="00CB326A" w:rsidRPr="00CB326A" w:rsidRDefault="00CB326A" w:rsidP="009A67B7">
      <w:pPr>
        <w:keepNext/>
        <w:widowControl w:val="0"/>
        <w:spacing w:line="271" w:lineRule="auto"/>
        <w:ind w:left="567" w:hanging="567"/>
        <w:jc w:val="both"/>
        <w:rPr>
          <w:rFonts w:eastAsia="Calibri"/>
          <w:color w:val="auto"/>
          <w:sz w:val="22"/>
          <w:szCs w:val="22"/>
          <w:lang w:val="fr-FR"/>
        </w:rPr>
      </w:pPr>
      <w:r w:rsidRPr="00CB326A">
        <w:rPr>
          <w:rFonts w:eastAsia="Calibri"/>
          <w:color w:val="auto"/>
          <w:sz w:val="22"/>
          <w:szCs w:val="22"/>
          <w:shd w:val="clear" w:color="auto" w:fill="FFFFFF"/>
          <w:lang w:val="fr-FR"/>
        </w:rPr>
        <w:t xml:space="preserve">Altet, M. (2010). La relation dialectique entre pratique et theorie dans une formation professionnalisante des enseignants en IUFM: d’une opposition </w:t>
      </w:r>
      <w:proofErr w:type="gramStart"/>
      <w:r w:rsidRPr="00CB326A">
        <w:rPr>
          <w:rFonts w:eastAsia="Calibri"/>
          <w:color w:val="auto"/>
          <w:sz w:val="22"/>
          <w:szCs w:val="22"/>
          <w:shd w:val="clear" w:color="auto" w:fill="FFFFFF"/>
          <w:lang w:val="fr-FR"/>
        </w:rPr>
        <w:t>a</w:t>
      </w:r>
      <w:proofErr w:type="gramEnd"/>
      <w:r w:rsidRPr="00CB326A">
        <w:rPr>
          <w:rFonts w:eastAsia="Calibri"/>
          <w:color w:val="auto"/>
          <w:sz w:val="22"/>
          <w:szCs w:val="22"/>
          <w:shd w:val="clear" w:color="auto" w:fill="FFFFFF"/>
          <w:lang w:val="fr-FR"/>
        </w:rPr>
        <w:t xml:space="preserve"> une necessaire articulation. </w:t>
      </w:r>
      <w:r w:rsidRPr="00CB326A">
        <w:rPr>
          <w:rFonts w:eastAsia="Calibri"/>
          <w:i/>
          <w:iCs/>
          <w:color w:val="auto"/>
          <w:sz w:val="22"/>
          <w:szCs w:val="22"/>
          <w:shd w:val="clear" w:color="auto" w:fill="FFFFFF"/>
          <w:lang w:val="fr-FR"/>
        </w:rPr>
        <w:t>Education Science and Society</w:t>
      </w:r>
      <w:r w:rsidR="00B939A4">
        <w:rPr>
          <w:rFonts w:eastAsia="Calibri"/>
          <w:color w:val="auto"/>
          <w:sz w:val="22"/>
          <w:szCs w:val="22"/>
          <w:shd w:val="clear" w:color="auto" w:fill="FFFFFF"/>
          <w:lang w:val="fr-FR"/>
        </w:rPr>
        <w:t xml:space="preserve">, (1), </w:t>
      </w:r>
      <w:r w:rsidRPr="00CB326A">
        <w:rPr>
          <w:rFonts w:eastAsia="Calibri"/>
          <w:color w:val="auto"/>
          <w:sz w:val="22"/>
          <w:szCs w:val="22"/>
          <w:shd w:val="clear" w:color="auto" w:fill="FFFFFF"/>
          <w:lang w:val="fr-FR"/>
        </w:rPr>
        <w:t>117-141.</w:t>
      </w:r>
    </w:p>
    <w:p w14:paraId="11E366A3" w14:textId="6A556D14" w:rsidR="00CB326A" w:rsidRPr="00CB326A" w:rsidRDefault="00CB326A" w:rsidP="009A67B7">
      <w:pPr>
        <w:keepNext/>
        <w:widowControl w:val="0"/>
        <w:spacing w:line="271" w:lineRule="auto"/>
        <w:ind w:left="567" w:hanging="567"/>
        <w:jc w:val="both"/>
        <w:rPr>
          <w:rFonts w:eastAsia="Calibri"/>
          <w:color w:val="auto"/>
          <w:sz w:val="22"/>
          <w:szCs w:val="22"/>
          <w:shd w:val="clear" w:color="auto" w:fill="FFFFFF"/>
          <w:lang w:val="fr-FR"/>
        </w:rPr>
      </w:pPr>
      <w:r w:rsidRPr="00CB326A">
        <w:rPr>
          <w:rFonts w:eastAsia="Calibri"/>
          <w:color w:val="auto"/>
          <w:sz w:val="22"/>
          <w:szCs w:val="22"/>
          <w:shd w:val="clear" w:color="auto" w:fill="FFFFFF"/>
          <w:lang w:val="fr-FR"/>
        </w:rPr>
        <w:t xml:space="preserve">Perrenoud, P. (1998). La transposition didactique </w:t>
      </w:r>
      <w:proofErr w:type="gramStart"/>
      <w:r w:rsidRPr="00CB326A">
        <w:rPr>
          <w:rFonts w:eastAsia="Calibri"/>
          <w:color w:val="auto"/>
          <w:sz w:val="22"/>
          <w:szCs w:val="22"/>
          <w:shd w:val="clear" w:color="auto" w:fill="FFFFFF"/>
          <w:lang w:val="fr-FR"/>
        </w:rPr>
        <w:t>a</w:t>
      </w:r>
      <w:proofErr w:type="gramEnd"/>
      <w:r w:rsidRPr="00CB326A">
        <w:rPr>
          <w:rFonts w:eastAsia="Calibri"/>
          <w:color w:val="auto"/>
          <w:sz w:val="22"/>
          <w:szCs w:val="22"/>
          <w:shd w:val="clear" w:color="auto" w:fill="FFFFFF"/>
          <w:lang w:val="fr-FR"/>
        </w:rPr>
        <w:t xml:space="preserve"> partir de pratiques: des savoirs aux competences. </w:t>
      </w:r>
      <w:r w:rsidRPr="00CB326A">
        <w:rPr>
          <w:rFonts w:eastAsia="Calibri"/>
          <w:i/>
          <w:iCs/>
          <w:color w:val="auto"/>
          <w:sz w:val="22"/>
          <w:szCs w:val="22"/>
          <w:shd w:val="clear" w:color="auto" w:fill="FFFFFF"/>
          <w:lang w:val="fr-FR"/>
        </w:rPr>
        <w:t>Revue des sciences de l’education,</w:t>
      </w:r>
      <w:r w:rsidR="00B939A4">
        <w:rPr>
          <w:rFonts w:eastAsia="Calibri"/>
          <w:color w:val="auto"/>
          <w:sz w:val="22"/>
          <w:szCs w:val="22"/>
          <w:shd w:val="clear" w:color="auto" w:fill="FFFFFF"/>
          <w:lang w:val="fr-FR"/>
        </w:rPr>
        <w:t xml:space="preserve"> </w:t>
      </w:r>
      <w:r w:rsidR="00B939A4" w:rsidRPr="00B939A4">
        <w:rPr>
          <w:rFonts w:eastAsia="Calibri"/>
          <w:i/>
          <w:color w:val="auto"/>
          <w:sz w:val="22"/>
          <w:szCs w:val="22"/>
          <w:shd w:val="clear" w:color="auto" w:fill="FFFFFF"/>
          <w:lang w:val="fr-FR"/>
        </w:rPr>
        <w:t>XXIV</w:t>
      </w:r>
      <w:r w:rsidR="00B939A4">
        <w:rPr>
          <w:rFonts w:eastAsia="Calibri"/>
          <w:color w:val="auto"/>
          <w:sz w:val="22"/>
          <w:szCs w:val="22"/>
          <w:shd w:val="clear" w:color="auto" w:fill="FFFFFF"/>
          <w:lang w:val="fr-FR"/>
        </w:rPr>
        <w:t>(</w:t>
      </w:r>
      <w:r w:rsidRPr="00CB326A">
        <w:rPr>
          <w:rFonts w:eastAsia="Calibri"/>
          <w:color w:val="auto"/>
          <w:sz w:val="22"/>
          <w:szCs w:val="22"/>
          <w:shd w:val="clear" w:color="auto" w:fill="FFFFFF"/>
          <w:lang w:val="fr-FR"/>
        </w:rPr>
        <w:t>3</w:t>
      </w:r>
      <w:r w:rsidR="00B939A4">
        <w:rPr>
          <w:rFonts w:eastAsia="Calibri"/>
          <w:color w:val="auto"/>
          <w:sz w:val="22"/>
          <w:szCs w:val="22"/>
          <w:shd w:val="clear" w:color="auto" w:fill="FFFFFF"/>
          <w:lang w:val="fr-FR"/>
        </w:rPr>
        <w:t>)</w:t>
      </w:r>
      <w:r w:rsidRPr="00CB326A">
        <w:rPr>
          <w:rFonts w:eastAsia="Calibri"/>
          <w:color w:val="auto"/>
          <w:sz w:val="22"/>
          <w:szCs w:val="22"/>
          <w:shd w:val="clear" w:color="auto" w:fill="FFFFFF"/>
          <w:lang w:val="fr-FR"/>
        </w:rPr>
        <w:t>, 487-514.</w:t>
      </w:r>
    </w:p>
    <w:p w14:paraId="5BE53AC1" w14:textId="2EA7E40C" w:rsidR="00CB326A" w:rsidRPr="00CB326A" w:rsidRDefault="00CB326A" w:rsidP="009A67B7">
      <w:pPr>
        <w:keepNext/>
        <w:widowControl w:val="0"/>
        <w:spacing w:line="271" w:lineRule="auto"/>
        <w:ind w:left="567" w:hanging="567"/>
        <w:jc w:val="both"/>
        <w:rPr>
          <w:rFonts w:eastAsia="Calibri"/>
          <w:color w:val="auto"/>
          <w:sz w:val="22"/>
          <w:szCs w:val="22"/>
          <w:lang w:val="fr-FR"/>
        </w:rPr>
      </w:pPr>
      <w:r w:rsidRPr="00CB326A">
        <w:rPr>
          <w:rFonts w:eastAsia="Calibri"/>
          <w:color w:val="auto"/>
          <w:sz w:val="22"/>
          <w:szCs w:val="22"/>
          <w:lang w:val="fr-FR"/>
        </w:rPr>
        <w:t xml:space="preserve">Ruel, S., </w:t>
      </w:r>
      <w:r w:rsidR="00B939A4">
        <w:rPr>
          <w:rFonts w:eastAsia="Calibri"/>
          <w:color w:val="auto"/>
          <w:sz w:val="22"/>
          <w:szCs w:val="22"/>
          <w:lang w:val="fr-FR"/>
        </w:rPr>
        <w:t xml:space="preserve">&amp; </w:t>
      </w:r>
      <w:r w:rsidRPr="00CB326A">
        <w:rPr>
          <w:rFonts w:eastAsia="Calibri"/>
          <w:color w:val="auto"/>
          <w:sz w:val="22"/>
          <w:szCs w:val="22"/>
          <w:lang w:val="fr-FR"/>
        </w:rPr>
        <w:t xml:space="preserve">Morvan, T. (2016). Théorie et pratique dans le domaine de la logistique: Une reconciliation par l’Homme-frontiere ? </w:t>
      </w:r>
      <w:r w:rsidRPr="00CB326A">
        <w:rPr>
          <w:rFonts w:eastAsia="Calibri"/>
          <w:i/>
          <w:iCs/>
          <w:color w:val="auto"/>
          <w:sz w:val="22"/>
          <w:szCs w:val="22"/>
          <w:lang w:val="fr-FR"/>
        </w:rPr>
        <w:t>11</w:t>
      </w:r>
      <w:r w:rsidRPr="00CB326A">
        <w:rPr>
          <w:rFonts w:eastAsia="Calibri"/>
          <w:i/>
          <w:iCs/>
          <w:color w:val="auto"/>
          <w:sz w:val="22"/>
          <w:szCs w:val="22"/>
          <w:vertAlign w:val="superscript"/>
          <w:lang w:val="fr-FR"/>
        </w:rPr>
        <w:t>e</w:t>
      </w:r>
      <w:r w:rsidRPr="00CB326A">
        <w:rPr>
          <w:rFonts w:eastAsia="Calibri"/>
          <w:i/>
          <w:iCs/>
          <w:color w:val="auto"/>
          <w:sz w:val="22"/>
          <w:szCs w:val="22"/>
          <w:lang w:val="fr-FR"/>
        </w:rPr>
        <w:t xml:space="preserve"> rencontres internationales de la Recherche en Logistique – RIRL</w:t>
      </w:r>
      <w:r w:rsidRPr="00CB326A">
        <w:rPr>
          <w:rFonts w:eastAsia="Calibri"/>
          <w:color w:val="auto"/>
          <w:sz w:val="22"/>
          <w:szCs w:val="22"/>
          <w:lang w:val="fr-FR"/>
        </w:rPr>
        <w:t>, Lausanne.</w:t>
      </w:r>
    </w:p>
    <w:p w14:paraId="040BD928" w14:textId="77777777" w:rsidR="00CB326A" w:rsidRDefault="00CB326A" w:rsidP="009A67B7">
      <w:pPr>
        <w:keepNext/>
        <w:widowControl w:val="0"/>
        <w:spacing w:line="271" w:lineRule="auto"/>
        <w:jc w:val="both"/>
        <w:rPr>
          <w:rFonts w:eastAsia="Calibri"/>
          <w:color w:val="auto"/>
          <w:sz w:val="22"/>
          <w:szCs w:val="22"/>
          <w:lang w:val="fr-FR"/>
        </w:rPr>
      </w:pPr>
    </w:p>
    <w:p w14:paraId="71D3BF82" w14:textId="77777777" w:rsidR="00B36317" w:rsidRPr="00CB326A" w:rsidRDefault="00B36317" w:rsidP="009A67B7">
      <w:pPr>
        <w:keepNext/>
        <w:widowControl w:val="0"/>
        <w:pBdr>
          <w:top w:val="single" w:sz="4" w:space="1" w:color="auto"/>
        </w:pBdr>
        <w:spacing w:line="271" w:lineRule="auto"/>
        <w:jc w:val="both"/>
        <w:rPr>
          <w:rFonts w:eastAsia="Calibri"/>
          <w:color w:val="auto"/>
          <w:sz w:val="22"/>
          <w:szCs w:val="22"/>
          <w:lang w:val="fr-FR"/>
        </w:rPr>
      </w:pPr>
    </w:p>
    <w:p w14:paraId="39D9CEBA" w14:textId="77777777" w:rsidR="00CB326A" w:rsidRPr="00CB326A" w:rsidRDefault="00CB326A" w:rsidP="009A67B7">
      <w:pPr>
        <w:spacing w:line="271" w:lineRule="auto"/>
        <w:jc w:val="center"/>
        <w:rPr>
          <w:rFonts w:eastAsia="Calibri"/>
          <w:b/>
          <w:bCs/>
          <w:color w:val="auto"/>
          <w:sz w:val="22"/>
          <w:szCs w:val="22"/>
        </w:rPr>
      </w:pPr>
      <w:r w:rsidRPr="00CB326A">
        <w:rPr>
          <w:rFonts w:eastAsia="Calibri"/>
          <w:b/>
          <w:bCs/>
          <w:color w:val="auto"/>
          <w:sz w:val="22"/>
          <w:szCs w:val="22"/>
        </w:rPr>
        <w:t xml:space="preserve">FEASIBILITIES OF A MODEL FOR OUTSOURCING PROFESSIONAL TASKS </w:t>
      </w:r>
    </w:p>
    <w:p w14:paraId="73DC8810" w14:textId="77777777" w:rsidR="00CB326A" w:rsidRPr="00CB326A" w:rsidRDefault="00CB326A" w:rsidP="009A67B7">
      <w:pPr>
        <w:spacing w:line="271" w:lineRule="auto"/>
        <w:jc w:val="center"/>
        <w:rPr>
          <w:rFonts w:eastAsia="Calibri"/>
          <w:b/>
          <w:bCs/>
          <w:color w:val="auto"/>
          <w:sz w:val="22"/>
          <w:szCs w:val="22"/>
        </w:rPr>
      </w:pPr>
      <w:r w:rsidRPr="00CB326A">
        <w:rPr>
          <w:rFonts w:eastAsia="Calibri"/>
          <w:b/>
          <w:bCs/>
          <w:color w:val="auto"/>
          <w:sz w:val="22"/>
          <w:szCs w:val="22"/>
        </w:rPr>
        <w:t xml:space="preserve">TO STUDENTS IN TOURISM PROGRAMS BY THE FRENCH DEPARTMENT </w:t>
      </w:r>
    </w:p>
    <w:p w14:paraId="6E5CCD7D" w14:textId="77777777" w:rsidR="00CB326A" w:rsidRPr="00CB326A" w:rsidRDefault="00CB326A" w:rsidP="009A67B7">
      <w:pPr>
        <w:spacing w:line="271" w:lineRule="auto"/>
        <w:jc w:val="center"/>
        <w:rPr>
          <w:rFonts w:eastAsia="Calibri"/>
          <w:b/>
          <w:bCs/>
          <w:color w:val="auto"/>
          <w:sz w:val="22"/>
          <w:szCs w:val="22"/>
        </w:rPr>
      </w:pPr>
      <w:r w:rsidRPr="00CB326A">
        <w:rPr>
          <w:rFonts w:eastAsia="Calibri"/>
          <w:b/>
          <w:bCs/>
          <w:color w:val="auto"/>
          <w:sz w:val="22"/>
          <w:szCs w:val="22"/>
        </w:rPr>
        <w:t>AT HO CHI MINH CITY UNIVERSITY OF EDUCATION</w:t>
      </w:r>
    </w:p>
    <w:p w14:paraId="79442207" w14:textId="5A9F881A" w:rsidR="00CB326A" w:rsidRDefault="00CB326A" w:rsidP="009A67B7">
      <w:pPr>
        <w:spacing w:line="271" w:lineRule="auto"/>
        <w:jc w:val="center"/>
        <w:rPr>
          <w:rFonts w:eastAsia="Calibri"/>
          <w:i/>
          <w:iCs/>
          <w:color w:val="auto"/>
          <w:sz w:val="20"/>
          <w:szCs w:val="20"/>
        </w:rPr>
      </w:pPr>
      <w:r w:rsidRPr="00CB326A">
        <w:rPr>
          <w:rFonts w:eastAsia="Calibri"/>
          <w:b/>
          <w:bCs/>
          <w:i/>
          <w:iCs/>
          <w:color w:val="auto"/>
          <w:sz w:val="22"/>
          <w:szCs w:val="22"/>
        </w:rPr>
        <w:t>Nguyen Thuc Thanh Tin</w:t>
      </w:r>
      <w:r w:rsidR="001F3F9B">
        <w:rPr>
          <w:rFonts w:eastAsia="Calibri"/>
          <w:b/>
          <w:bCs/>
          <w:i/>
          <w:iCs/>
          <w:color w:val="auto"/>
          <w:sz w:val="22"/>
          <w:szCs w:val="22"/>
          <w:vertAlign w:val="superscript"/>
        </w:rPr>
        <w:t>*</w:t>
      </w:r>
      <w:bookmarkStart w:id="8" w:name="_GoBack"/>
      <w:bookmarkEnd w:id="8"/>
      <w:r w:rsidRPr="00CB326A">
        <w:rPr>
          <w:rFonts w:eastAsia="Calibri"/>
          <w:b/>
          <w:bCs/>
          <w:i/>
          <w:iCs/>
          <w:color w:val="auto"/>
          <w:sz w:val="22"/>
          <w:szCs w:val="22"/>
        </w:rPr>
        <w:t>, Vu Triet Minh</w:t>
      </w:r>
      <w:r w:rsidRPr="00CB326A">
        <w:rPr>
          <w:rFonts w:eastAsia="Calibri"/>
          <w:b/>
          <w:bCs/>
          <w:i/>
          <w:iCs/>
          <w:color w:val="auto"/>
          <w:sz w:val="22"/>
          <w:szCs w:val="22"/>
        </w:rPr>
        <w:br/>
      </w:r>
      <w:r w:rsidRPr="00CB326A">
        <w:rPr>
          <w:rFonts w:eastAsia="Calibri"/>
          <w:i/>
          <w:iCs/>
          <w:color w:val="auto"/>
          <w:sz w:val="20"/>
          <w:szCs w:val="20"/>
        </w:rPr>
        <w:t>Ho Chi Minh City Uni</w:t>
      </w:r>
      <w:r w:rsidR="001F3F9B">
        <w:rPr>
          <w:rFonts w:eastAsia="Calibri"/>
          <w:i/>
          <w:iCs/>
          <w:color w:val="auto"/>
          <w:sz w:val="20"/>
          <w:szCs w:val="20"/>
        </w:rPr>
        <w:t>versity of Education, Vietnam</w:t>
      </w:r>
      <w:r w:rsidR="001F3F9B">
        <w:rPr>
          <w:rFonts w:eastAsia="Calibri"/>
          <w:i/>
          <w:iCs/>
          <w:color w:val="auto"/>
          <w:sz w:val="20"/>
          <w:szCs w:val="20"/>
        </w:rPr>
        <w:br/>
      </w:r>
      <w:r w:rsidR="001F3F9B" w:rsidRPr="001F3F9B">
        <w:rPr>
          <w:rFonts w:eastAsia="Calibri"/>
          <w:i/>
          <w:iCs/>
          <w:color w:val="auto"/>
          <w:sz w:val="20"/>
          <w:szCs w:val="20"/>
          <w:vertAlign w:val="superscript"/>
        </w:rPr>
        <w:t>*</w:t>
      </w:r>
      <w:r w:rsidRPr="00CB326A">
        <w:rPr>
          <w:rFonts w:eastAsia="Calibri"/>
          <w:i/>
          <w:iCs/>
          <w:color w:val="auto"/>
          <w:sz w:val="20"/>
          <w:szCs w:val="20"/>
        </w:rPr>
        <w:t>Corresponding author: Nguyen Thuc Thanh Tin – Email: nguyenthuc.thanhtin@hcmue.edu.vn</w:t>
      </w:r>
      <w:r w:rsidRPr="00CB326A">
        <w:rPr>
          <w:rFonts w:eastAsia="Calibri"/>
          <w:i/>
          <w:iCs/>
          <w:color w:val="auto"/>
          <w:sz w:val="20"/>
          <w:szCs w:val="20"/>
        </w:rPr>
        <w:br/>
        <w:t>Received: April 18, 2023; Revised: May 04, 2023; Accepted: May 24, 2023</w:t>
      </w:r>
    </w:p>
    <w:p w14:paraId="79E4691D" w14:textId="77777777" w:rsidR="00B939A4" w:rsidRPr="00CB326A" w:rsidRDefault="00B939A4" w:rsidP="009A67B7">
      <w:pPr>
        <w:spacing w:line="271" w:lineRule="auto"/>
        <w:jc w:val="center"/>
        <w:rPr>
          <w:rFonts w:eastAsia="Calibri"/>
          <w:b/>
          <w:bCs/>
          <w:color w:val="auto"/>
          <w:sz w:val="20"/>
          <w:szCs w:val="20"/>
        </w:rPr>
      </w:pPr>
    </w:p>
    <w:p w14:paraId="45DA5CDB" w14:textId="77777777" w:rsidR="00CB326A" w:rsidRPr="00CB326A" w:rsidRDefault="00CB326A" w:rsidP="009A67B7">
      <w:pPr>
        <w:spacing w:line="271" w:lineRule="auto"/>
        <w:rPr>
          <w:rFonts w:eastAsia="Calibri"/>
          <w:b/>
          <w:bCs/>
          <w:color w:val="auto"/>
          <w:sz w:val="22"/>
          <w:szCs w:val="22"/>
        </w:rPr>
      </w:pPr>
      <w:r w:rsidRPr="00CB326A">
        <w:rPr>
          <w:rFonts w:eastAsia="Calibri"/>
          <w:b/>
          <w:bCs/>
          <w:color w:val="auto"/>
          <w:sz w:val="22"/>
          <w:szCs w:val="22"/>
        </w:rPr>
        <w:t>ABSTRACT</w:t>
      </w:r>
    </w:p>
    <w:p w14:paraId="65291034" w14:textId="77777777" w:rsidR="00CB326A" w:rsidRPr="00CB326A" w:rsidRDefault="00CB326A" w:rsidP="009A67B7">
      <w:pPr>
        <w:spacing w:line="271" w:lineRule="auto"/>
        <w:jc w:val="both"/>
        <w:rPr>
          <w:rFonts w:eastAsia="Calibri"/>
          <w:i/>
          <w:iCs/>
          <w:color w:val="auto"/>
          <w:sz w:val="22"/>
          <w:szCs w:val="22"/>
        </w:rPr>
      </w:pPr>
      <w:r w:rsidRPr="00CB326A">
        <w:rPr>
          <w:rFonts w:eastAsia="Calibri"/>
          <w:i/>
          <w:iCs/>
          <w:color w:val="auto"/>
          <w:sz w:val="22"/>
          <w:szCs w:val="22"/>
        </w:rPr>
        <w:t>To professionalize the BA program in French Language, specialized in Tourism, the Tourism Division (French Department, Ho Chi Minh City University of Pedagogy) intends to build a model of outsourcing business tasks to students. The concern is how to improve professional education in tourism by integrating a more practical dimension. The question is how to evaluate the feasibility and determine ways to implement the model. This article conducted interviews with professors in tourism and a business professional on the model and suggestions. The objective is to develop a practical model appropriate to the current training context. The results showed the importance of professional practice in the stage of professional education, particularly the possibility of outsourcing some tasks to students for training and evaluation purposes. In conclusion, this innovative approach could increase the employability of students in the context of increasing market demands.</w:t>
      </w:r>
    </w:p>
    <w:p w14:paraId="30B123D1" w14:textId="7049DE9A" w:rsidR="00DA0209" w:rsidRPr="00CB326A" w:rsidRDefault="00CB326A" w:rsidP="00B939A4">
      <w:pPr>
        <w:spacing w:line="271" w:lineRule="auto"/>
        <w:ind w:firstLine="567"/>
        <w:rPr>
          <w:rFonts w:eastAsia="SimSun"/>
        </w:rPr>
      </w:pPr>
      <w:r w:rsidRPr="00CB326A">
        <w:rPr>
          <w:rFonts w:eastAsia="Calibri"/>
          <w:b/>
          <w:bCs/>
          <w:i/>
          <w:iCs/>
          <w:color w:val="auto"/>
          <w:sz w:val="22"/>
          <w:szCs w:val="22"/>
        </w:rPr>
        <w:t>Keywords:</w:t>
      </w:r>
      <w:r w:rsidRPr="00CB326A">
        <w:rPr>
          <w:rFonts w:eastAsia="Calibri"/>
          <w:color w:val="auto"/>
          <w:sz w:val="22"/>
          <w:szCs w:val="22"/>
        </w:rPr>
        <w:t xml:space="preserve"> outsourcing professional tasks; tourism; French Department</w:t>
      </w:r>
    </w:p>
    <w:sectPr w:rsidR="00DA0209" w:rsidRPr="00CB326A" w:rsidSect="00B36317">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7" w:h="16840" w:code="9"/>
      <w:pgMar w:top="1985" w:right="1418" w:bottom="1985" w:left="1701" w:header="1418" w:footer="1418" w:gutter="0"/>
      <w:pgNumType w:start="928"/>
      <w:cols w:space="397"/>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7D350" w16cex:dateUtc="2023-06-29T02:54:00Z"/>
  <w16cex:commentExtensible w16cex:durableId="2847D664" w16cex:dateUtc="2023-06-29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DA6035" w16cid:durableId="2847D350"/>
  <w16cid:commentId w16cid:paraId="773C0936" w16cid:durableId="2847D6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7D0FD" w14:textId="77777777" w:rsidR="00735757" w:rsidRDefault="00735757" w:rsidP="00621D4E">
      <w:r>
        <w:separator/>
      </w:r>
    </w:p>
  </w:endnote>
  <w:endnote w:type="continuationSeparator" w:id="0">
    <w:p w14:paraId="5F7FC7BB" w14:textId="77777777" w:rsidR="00735757" w:rsidRDefault="00735757" w:rsidP="00621D4E">
      <w:r>
        <w:continuationSeparator/>
      </w:r>
    </w:p>
  </w:endnote>
  <w:endnote w:type="continuationNotice" w:id="1">
    <w:p w14:paraId="58834FC0" w14:textId="77777777" w:rsidR="00735757" w:rsidRDefault="00735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Times-Roman">
    <w:altName w:val="Times New Roman"/>
    <w:charset w:val="00"/>
    <w:family w:val="auto"/>
    <w:pitch w:val="variable"/>
    <w:sig w:usb0="00000001" w:usb1="00000000" w:usb2="00000000" w:usb3="00000000" w:csb0="00000007" w:csb1="00000000"/>
  </w:font>
  <w:font w:name="ArialMT">
    <w:altName w:val="Times New Roman"/>
    <w:panose1 w:val="00000000000000000000"/>
    <w:charset w:val="00"/>
    <w:family w:val="roman"/>
    <w:notTrueType/>
    <w:pitch w:val="default"/>
  </w:font>
  <w:font w:name="TimesNewRomanPS-ItalicMT">
    <w:altName w:val="Times New Roman"/>
    <w:charset w:val="00"/>
    <w:family w:val="roman"/>
    <w:pitch w:val="default"/>
  </w:font>
  <w:font w:name="TimesNewRomanPS-BoldItalicMT">
    <w:altName w:val="Times New Roman"/>
    <w:panose1 w:val="00000000000000000000"/>
    <w:charset w:val="00"/>
    <w:family w:val="roman"/>
    <w:notTrueType/>
    <w:pitch w:val="default"/>
  </w:font>
  <w:font w:name="TimesNewRomanPS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INGO O+ Times">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VnTime">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w:charset w:val="00"/>
    <w:family w:val="auto"/>
    <w:pitch w:val="variable"/>
    <w:sig w:usb0="A00002FF" w:usb1="7800205A" w:usb2="14600000" w:usb3="00000000" w:csb0="00000193" w:csb1="00000000"/>
  </w:font>
  <w:font w:name="VNtimes new roman">
    <w:altName w:val="Courier New"/>
    <w:charset w:val="00"/>
    <w:family w:val="swiss"/>
    <w:pitch w:val="variable"/>
    <w:sig w:usb0="00000003" w:usb1="00000000" w:usb2="00000000" w:usb3="00000000" w:csb0="00000001" w:csb1="00000000"/>
  </w:font>
  <w:font w:name="AdvOTce3d9a73+fb">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omic Sans MS">
    <w:panose1 w:val="030F0702030302020204"/>
    <w:charset w:val="00"/>
    <w:family w:val="script"/>
    <w:pitch w:val="variable"/>
    <w:sig w:usb0="00000287" w:usb1="00000013"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roman"/>
    <w:notTrueType/>
    <w:pitch w:val="variable"/>
    <w:sig w:usb0="01000001" w:usb1="00000000" w:usb2="00000000" w:usb3="00000000" w:csb0="00010000" w:csb1="00000000"/>
  </w:font>
  <w:font w:name="Marlett">
    <w:panose1 w:val="00000000000000000000"/>
    <w:charset w:val="02"/>
    <w:family w:val="auto"/>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52A3F" w14:textId="0AB8029B" w:rsidR="00DA6E5D" w:rsidRDefault="00DA6E5D" w:rsidP="00E3052E">
    <w:pPr>
      <w:pStyle w:val="Footer"/>
      <w:jc w:val="center"/>
    </w:pPr>
    <w:r w:rsidRPr="00E3052E">
      <w:fldChar w:fldCharType="begin"/>
    </w:r>
    <w:r w:rsidRPr="00E3052E">
      <w:instrText xml:space="preserve"> PAGE   \* MERGEFORMAT </w:instrText>
    </w:r>
    <w:r w:rsidRPr="00E3052E">
      <w:fldChar w:fldCharType="separate"/>
    </w:r>
    <w:r w:rsidR="001F3F9B">
      <w:rPr>
        <w:noProof/>
      </w:rPr>
      <w:t>934</w:t>
    </w:r>
    <w:r w:rsidRPr="00E3052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53419" w14:textId="4A516851" w:rsidR="00DA6E5D" w:rsidRDefault="00DA6E5D" w:rsidP="00E3052E">
    <w:pPr>
      <w:pStyle w:val="Footer"/>
      <w:jc w:val="center"/>
    </w:pPr>
    <w:r w:rsidRPr="00E3052E">
      <w:fldChar w:fldCharType="begin"/>
    </w:r>
    <w:r w:rsidRPr="00E3052E">
      <w:instrText xml:space="preserve"> PAGE   \* MERGEFORMAT </w:instrText>
    </w:r>
    <w:r w:rsidRPr="00E3052E">
      <w:fldChar w:fldCharType="separate"/>
    </w:r>
    <w:r w:rsidR="001F3F9B">
      <w:rPr>
        <w:noProof/>
      </w:rPr>
      <w:t>935</w:t>
    </w:r>
    <w:r w:rsidRPr="00E3052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409470"/>
      <w:docPartObj>
        <w:docPartGallery w:val="Page Numbers (Bottom of Page)"/>
        <w:docPartUnique/>
      </w:docPartObj>
    </w:sdtPr>
    <w:sdtEndPr>
      <w:rPr>
        <w:noProof/>
      </w:rPr>
    </w:sdtEndPr>
    <w:sdtContent>
      <w:p w14:paraId="05AC980C" w14:textId="174F5F08" w:rsidR="00DA6E5D" w:rsidRDefault="00DA6E5D">
        <w:pPr>
          <w:pStyle w:val="Footer"/>
          <w:jc w:val="center"/>
        </w:pPr>
        <w:r>
          <w:fldChar w:fldCharType="begin"/>
        </w:r>
        <w:r>
          <w:instrText xml:space="preserve"> PAGE   \* MERGEFORMAT </w:instrText>
        </w:r>
        <w:r>
          <w:fldChar w:fldCharType="separate"/>
        </w:r>
        <w:r w:rsidR="001F3F9B">
          <w:rPr>
            <w:noProof/>
          </w:rPr>
          <w:t>928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0C803" w14:textId="77777777" w:rsidR="00735757" w:rsidRDefault="00735757" w:rsidP="00621D4E">
      <w:r>
        <w:separator/>
      </w:r>
    </w:p>
  </w:footnote>
  <w:footnote w:type="continuationSeparator" w:id="0">
    <w:p w14:paraId="093C13ED" w14:textId="77777777" w:rsidR="00735757" w:rsidRDefault="00735757" w:rsidP="00621D4E">
      <w:r>
        <w:continuationSeparator/>
      </w:r>
    </w:p>
  </w:footnote>
  <w:footnote w:type="continuationNotice" w:id="1">
    <w:p w14:paraId="6DEB3D94" w14:textId="77777777" w:rsidR="00735757" w:rsidRDefault="00735757"/>
  </w:footnote>
  <w:footnote w:id="2">
    <w:p w14:paraId="7E65CABD" w14:textId="501DB2EB" w:rsidR="00CB326A" w:rsidRPr="00553448" w:rsidRDefault="00CB326A" w:rsidP="00CB326A">
      <w:pPr>
        <w:pStyle w:val="FootnoteText"/>
        <w:jc w:val="both"/>
        <w:rPr>
          <w:color w:val="000000" w:themeColor="text1"/>
        </w:rPr>
      </w:pPr>
      <w:r w:rsidRPr="003A3B40">
        <w:rPr>
          <w:b/>
          <w:i/>
          <w:spacing w:val="-4"/>
        </w:rPr>
        <w:t>Cite this article as:</w:t>
      </w:r>
      <w:r w:rsidRPr="003A3B40">
        <w:rPr>
          <w:spacing w:val="-4"/>
        </w:rPr>
        <w:t xml:space="preserve"> </w:t>
      </w:r>
      <w:r w:rsidRPr="00CB326A">
        <w:rPr>
          <w:bCs/>
          <w:iCs/>
          <w:lang w:val="fr-FR"/>
        </w:rPr>
        <w:t xml:space="preserve">Nguyen Thuc Thanh Tin, </w:t>
      </w:r>
      <w:r>
        <w:rPr>
          <w:bCs/>
          <w:iCs/>
          <w:lang w:val="fr-FR"/>
        </w:rPr>
        <w:t xml:space="preserve">&amp; </w:t>
      </w:r>
      <w:r w:rsidRPr="00CB326A">
        <w:rPr>
          <w:bCs/>
          <w:iCs/>
          <w:lang w:val="fr-FR"/>
        </w:rPr>
        <w:t>Vu Triet Minh</w:t>
      </w:r>
      <w:r w:rsidRPr="00615D3D">
        <w:t xml:space="preserve"> </w:t>
      </w:r>
      <w:r>
        <w:t>(2023</w:t>
      </w:r>
      <w:r w:rsidRPr="002325D3">
        <w:rPr>
          <w:color w:val="auto"/>
        </w:rPr>
        <w:t>).</w:t>
      </w:r>
      <w:r w:rsidRPr="00CB326A">
        <w:rPr>
          <w:color w:val="auto"/>
        </w:rPr>
        <w:t xml:space="preserve"> </w:t>
      </w:r>
      <w:r w:rsidRPr="00CB326A">
        <w:rPr>
          <w:bCs/>
          <w:color w:val="000000" w:themeColor="text1"/>
        </w:rPr>
        <w:t>Feasibilities of a model for outsourcing professional tasks to students in tourism programs by the French Department at Ho Chi Minh City University of Education</w:t>
      </w:r>
      <w:r w:rsidRPr="00520E82">
        <w:rPr>
          <w:bCs/>
          <w:color w:val="000000" w:themeColor="text1"/>
        </w:rPr>
        <w:t>.</w:t>
      </w:r>
      <w:r w:rsidRPr="00520E82">
        <w:rPr>
          <w:i/>
          <w:color w:val="000000" w:themeColor="text1"/>
          <w:lang w:val="sv-SE"/>
        </w:rPr>
        <w:t xml:space="preserve"> Ho Chi Minh City</w:t>
      </w:r>
      <w:r w:rsidRPr="002325D3">
        <w:rPr>
          <w:i/>
          <w:color w:val="000000" w:themeColor="text1"/>
          <w:lang w:val="sv-SE"/>
        </w:rPr>
        <w:t xml:space="preserve"> University of Education</w:t>
      </w:r>
      <w:r w:rsidRPr="00553448">
        <w:rPr>
          <w:i/>
          <w:color w:val="000000" w:themeColor="text1"/>
          <w:lang w:val="sv-SE"/>
        </w:rPr>
        <w:t xml:space="preserve"> Journal of Science, </w:t>
      </w:r>
      <w:r>
        <w:rPr>
          <w:i/>
          <w:color w:val="000000" w:themeColor="text1"/>
          <w:lang w:val="sv-SE"/>
        </w:rPr>
        <w:t>20</w:t>
      </w:r>
      <w:r>
        <w:rPr>
          <w:color w:val="000000" w:themeColor="text1"/>
          <w:lang w:val="sv-SE"/>
        </w:rPr>
        <w:t>(5</w:t>
      </w:r>
      <w:r w:rsidRPr="00553448">
        <w:rPr>
          <w:color w:val="000000" w:themeColor="text1"/>
          <w:lang w:val="sv-SE"/>
        </w:rPr>
        <w:t>),</w:t>
      </w:r>
      <w:r>
        <w:rPr>
          <w:color w:val="000000" w:themeColor="text1"/>
          <w:lang w:val="sv-SE"/>
        </w:rPr>
        <w:t xml:space="preserve"> </w:t>
      </w:r>
      <w:r w:rsidR="00B36317">
        <w:rPr>
          <w:color w:val="000000" w:themeColor="text1"/>
        </w:rPr>
        <w:t>928-937</w:t>
      </w:r>
      <w:r w:rsidRPr="00553448">
        <w:rPr>
          <w:color w:val="000000" w:themeColor="text1"/>
          <w:lang w:val="sv-SE"/>
        </w:rPr>
        <w:t>.</w:t>
      </w:r>
    </w:p>
  </w:footnote>
  <w:footnote w:id="3">
    <w:p w14:paraId="74703ECD" w14:textId="77777777" w:rsidR="00CB326A" w:rsidRPr="00DE0273" w:rsidRDefault="00CB326A" w:rsidP="00CB326A">
      <w:pPr>
        <w:pStyle w:val="FootnoteText"/>
        <w:jc w:val="both"/>
        <w:rPr>
          <w:lang w:val="fr-FR"/>
        </w:rPr>
      </w:pPr>
      <w:r w:rsidRPr="00DE0273">
        <w:rPr>
          <w:rStyle w:val="FootnoteReference"/>
        </w:rPr>
        <w:footnoteRef/>
      </w:r>
      <w:r w:rsidRPr="00DE0273">
        <w:rPr>
          <w:lang w:val="fr-FR"/>
        </w:rPr>
        <w:t xml:space="preserve"> </w:t>
      </w:r>
      <w:proofErr w:type="gramStart"/>
      <w:r w:rsidRPr="00DE0273">
        <w:rPr>
          <w:lang w:val="fr-FR"/>
        </w:rPr>
        <w:t>qui</w:t>
      </w:r>
      <w:proofErr w:type="gramEnd"/>
      <w:r w:rsidRPr="00DE0273">
        <w:rPr>
          <w:lang w:val="fr-FR"/>
        </w:rPr>
        <w:t xml:space="preserve"> implique 2 modules de stage de pratique, dont un stage en entreprise (3 mois) au dernier semestre et un stage de terrain qui consiste à simuler un circuit de 3-5 jours en autocar.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 w:type="dxa"/>
      <w:tblLook w:val="00A0" w:firstRow="1" w:lastRow="0" w:firstColumn="1" w:lastColumn="0" w:noHBand="0" w:noVBand="0"/>
    </w:tblPr>
    <w:tblGrid>
      <w:gridCol w:w="4750"/>
      <w:gridCol w:w="4039"/>
    </w:tblGrid>
    <w:tr w:rsidR="00DA6E5D" w:rsidRPr="00CE3578" w14:paraId="40632AD8" w14:textId="77777777" w:rsidTr="00BC4DD9">
      <w:tc>
        <w:tcPr>
          <w:tcW w:w="4750" w:type="dxa"/>
        </w:tcPr>
        <w:p w14:paraId="2CE2F568" w14:textId="160789C5" w:rsidR="00DA6E5D" w:rsidRPr="00F52681" w:rsidRDefault="00DA6E5D" w:rsidP="00D44EC3">
          <w:pPr>
            <w:ind w:left="-107" w:right="-576"/>
            <w:rPr>
              <w:color w:val="auto"/>
            </w:rPr>
          </w:pPr>
          <w:r w:rsidRPr="00A93F3F">
            <w:rPr>
              <w:rFonts w:ascii="Arial" w:eastAsia="Calibri" w:hAnsi="Arial" w:cs="Arial"/>
              <w:b/>
              <w:color w:val="auto"/>
              <w:sz w:val="22"/>
              <w:szCs w:val="22"/>
              <w:shd w:val="clear" w:color="auto" w:fill="FFFFFF"/>
            </w:rPr>
            <w:t>HCMUE Journal of Science</w:t>
          </w:r>
        </w:p>
      </w:tc>
      <w:tc>
        <w:tcPr>
          <w:tcW w:w="4039" w:type="dxa"/>
        </w:tcPr>
        <w:p w14:paraId="19ED51AD" w14:textId="3995B4F3" w:rsidR="00DA6E5D" w:rsidRPr="00A70EBB" w:rsidRDefault="00B36317" w:rsidP="001621AA">
          <w:pPr>
            <w:tabs>
              <w:tab w:val="center" w:pos="4680"/>
              <w:tab w:val="right" w:pos="8789"/>
            </w:tabs>
            <w:jc w:val="right"/>
            <w:rPr>
              <w:b/>
              <w:i/>
              <w:spacing w:val="-4"/>
            </w:rPr>
          </w:pPr>
          <w:r w:rsidRPr="00B36317">
            <w:rPr>
              <w:b/>
              <w:bCs/>
              <w:i/>
              <w:iCs/>
              <w:spacing w:val="-4"/>
              <w:lang w:val="fr-FR"/>
            </w:rPr>
            <w:t>Nguyen Thuc Thanh Tin</w:t>
          </w:r>
          <w:r w:rsidR="006A2066">
            <w:rPr>
              <w:b/>
              <w:i/>
              <w:spacing w:val="-4"/>
            </w:rPr>
            <w:t xml:space="preserve"> et al.</w:t>
          </w:r>
        </w:p>
      </w:tc>
    </w:tr>
  </w:tbl>
  <w:p w14:paraId="376F87DF" w14:textId="2C8DC578" w:rsidR="00DA6E5D" w:rsidRPr="004726DC" w:rsidRDefault="00DA6E5D" w:rsidP="004726DC">
    <w:pPr>
      <w:pStyle w:val="Header"/>
      <w:pBdr>
        <w:top w:val="thickThinSmallGap" w:sz="18" w:space="1" w:color="auto"/>
      </w:pBdr>
      <w:tabs>
        <w:tab w:val="clear" w:pos="9360"/>
        <w:tab w:val="right" w:pos="8789"/>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4891"/>
      <w:gridCol w:w="3897"/>
    </w:tblGrid>
    <w:tr w:rsidR="00DA6E5D" w:rsidRPr="00A62FA9" w14:paraId="45A5380F" w14:textId="77777777" w:rsidTr="00BC4DD9">
      <w:tc>
        <w:tcPr>
          <w:tcW w:w="4891" w:type="dxa"/>
        </w:tcPr>
        <w:p w14:paraId="6D61C61C" w14:textId="0E51FA02" w:rsidR="00DA6E5D" w:rsidRPr="005B47ED" w:rsidRDefault="00DA6E5D" w:rsidP="005B47ED">
          <w:pPr>
            <w:ind w:left="-107"/>
            <w:rPr>
              <w:rFonts w:ascii="Arial" w:hAnsi="Arial" w:cs="Arial"/>
              <w:color w:val="auto"/>
            </w:rPr>
          </w:pPr>
          <w:r w:rsidRPr="002314A7">
            <w:rPr>
              <w:rFonts w:ascii="Arial" w:eastAsia="Calibri" w:hAnsi="Arial" w:cs="Arial"/>
              <w:b/>
              <w:color w:val="auto"/>
              <w:sz w:val="22"/>
              <w:szCs w:val="22"/>
              <w:shd w:val="clear" w:color="auto" w:fill="FFFFFF"/>
            </w:rPr>
            <w:t>HCMUE Journal of Science</w:t>
          </w:r>
        </w:p>
      </w:tc>
      <w:tc>
        <w:tcPr>
          <w:tcW w:w="3897" w:type="dxa"/>
        </w:tcPr>
        <w:p w14:paraId="5AFA0BD8" w14:textId="71218FE1" w:rsidR="00DA6E5D" w:rsidRPr="00A62FA9" w:rsidRDefault="00DA6E5D" w:rsidP="00A14A68">
          <w:pPr>
            <w:tabs>
              <w:tab w:val="center" w:pos="4680"/>
              <w:tab w:val="right" w:pos="8789"/>
            </w:tabs>
            <w:jc w:val="right"/>
            <w:rPr>
              <w:b/>
              <w:i/>
              <w:spacing w:val="-4"/>
              <w:lang w:val="fr-FR"/>
            </w:rPr>
          </w:pPr>
          <w:r>
            <w:rPr>
              <w:b/>
              <w:i/>
              <w:spacing w:val="-4"/>
            </w:rPr>
            <w:t>Vol.</w:t>
          </w:r>
          <w:r w:rsidRPr="0085215B">
            <w:rPr>
              <w:b/>
              <w:i/>
              <w:spacing w:val="-4"/>
            </w:rPr>
            <w:t xml:space="preserve"> </w:t>
          </w:r>
          <w:r w:rsidR="00030EB5">
            <w:rPr>
              <w:b/>
              <w:i/>
              <w:spacing w:val="-4"/>
            </w:rPr>
            <w:t>20</w:t>
          </w:r>
          <w:r w:rsidRPr="0085215B">
            <w:rPr>
              <w:b/>
              <w:i/>
              <w:spacing w:val="-4"/>
            </w:rPr>
            <w:t xml:space="preserve">, </w:t>
          </w:r>
          <w:r>
            <w:rPr>
              <w:b/>
              <w:i/>
              <w:spacing w:val="-4"/>
            </w:rPr>
            <w:t>No.</w:t>
          </w:r>
          <w:r w:rsidRPr="0085215B">
            <w:rPr>
              <w:b/>
              <w:i/>
              <w:spacing w:val="-4"/>
            </w:rPr>
            <w:t xml:space="preserve"> </w:t>
          </w:r>
          <w:r w:rsidR="00D60782">
            <w:rPr>
              <w:b/>
              <w:i/>
              <w:spacing w:val="-4"/>
            </w:rPr>
            <w:t>5</w:t>
          </w:r>
          <w:r w:rsidRPr="0085215B">
            <w:rPr>
              <w:b/>
              <w:i/>
              <w:spacing w:val="-4"/>
            </w:rPr>
            <w:t xml:space="preserve"> (</w:t>
          </w:r>
          <w:r w:rsidR="00030EB5">
            <w:rPr>
              <w:b/>
              <w:i/>
              <w:spacing w:val="-4"/>
            </w:rPr>
            <w:t>2023</w:t>
          </w:r>
          <w:r>
            <w:rPr>
              <w:b/>
              <w:i/>
              <w:spacing w:val="-4"/>
            </w:rPr>
            <w:t>):</w:t>
          </w:r>
          <w:r w:rsidRPr="001669A3">
            <w:rPr>
              <w:rFonts w:ascii="Arial" w:hAnsi="Arial" w:cs="Arial"/>
              <w:color w:val="auto"/>
              <w:sz w:val="16"/>
              <w:szCs w:val="18"/>
            </w:rPr>
            <w:t xml:space="preserve"> </w:t>
          </w:r>
          <w:r w:rsidR="00B36317" w:rsidRPr="00B36317">
            <w:rPr>
              <w:b/>
              <w:i/>
              <w:spacing w:val="-4"/>
            </w:rPr>
            <w:t>928-937</w:t>
          </w:r>
        </w:p>
      </w:tc>
    </w:tr>
  </w:tbl>
  <w:p w14:paraId="6E646213" w14:textId="2564287E" w:rsidR="00DA6E5D" w:rsidRPr="004726DC" w:rsidRDefault="00DA6E5D" w:rsidP="004726DC">
    <w:pPr>
      <w:pStyle w:val="Header"/>
      <w:pBdr>
        <w:top w:val="thickThinSmallGap" w:sz="18"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30" w:type="dxa"/>
      <w:jc w:val="center"/>
      <w:tblLook w:val="04A0" w:firstRow="1" w:lastRow="0" w:firstColumn="1" w:lastColumn="0" w:noHBand="0" w:noVBand="1"/>
    </w:tblPr>
    <w:tblGrid>
      <w:gridCol w:w="1417"/>
      <w:gridCol w:w="3686"/>
      <w:gridCol w:w="3727"/>
    </w:tblGrid>
    <w:tr w:rsidR="00DA6E5D" w:rsidRPr="00856C96" w14:paraId="73C90496" w14:textId="77777777" w:rsidTr="00EB1AB1">
      <w:trPr>
        <w:trHeight w:val="436"/>
        <w:jc w:val="center"/>
      </w:trPr>
      <w:tc>
        <w:tcPr>
          <w:tcW w:w="1417" w:type="dxa"/>
          <w:shd w:val="clear" w:color="auto" w:fill="auto"/>
        </w:tcPr>
        <w:p w14:paraId="2093F13B" w14:textId="11D64518" w:rsidR="00DA6E5D" w:rsidRPr="00856C96" w:rsidRDefault="00DA6E5D" w:rsidP="00AA5109">
          <w:pPr>
            <w:spacing w:before="120"/>
            <w:ind w:left="-108"/>
            <w:jc w:val="center"/>
            <w:rPr>
              <w:rFonts w:ascii="Arial" w:eastAsia="Calibri" w:hAnsi="Arial" w:cs="Arial"/>
              <w:color w:val="auto"/>
              <w:spacing w:val="-3"/>
              <w:sz w:val="16"/>
              <w:szCs w:val="16"/>
            </w:rPr>
          </w:pPr>
          <w:r>
            <w:rPr>
              <w:rFonts w:ascii="Arial" w:eastAsia="Calibri" w:hAnsi="Arial" w:cs="Arial"/>
              <w:noProof/>
              <w:color w:val="auto"/>
              <w:spacing w:val="-3"/>
              <w:sz w:val="16"/>
              <w:szCs w:val="16"/>
            </w:rPr>
            <w:drawing>
              <wp:inline distT="0" distB="0" distL="0" distR="0" wp14:anchorId="7CEF4DC5" wp14:editId="674B34B5">
                <wp:extent cx="828675" cy="416099"/>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062" cy="430353"/>
                        </a:xfrm>
                        <a:prstGeom prst="rect">
                          <a:avLst/>
                        </a:prstGeom>
                        <a:noFill/>
                      </pic:spPr>
                    </pic:pic>
                  </a:graphicData>
                </a:graphic>
              </wp:inline>
            </w:drawing>
          </w:r>
        </w:p>
      </w:tc>
      <w:tc>
        <w:tcPr>
          <w:tcW w:w="3686" w:type="dxa"/>
          <w:shd w:val="clear" w:color="auto" w:fill="auto"/>
        </w:tcPr>
        <w:p w14:paraId="669A15CF" w14:textId="350BA9AE" w:rsidR="00DA6E5D" w:rsidRPr="00A14EF8" w:rsidRDefault="00DA6E5D" w:rsidP="00AA5109">
          <w:pPr>
            <w:spacing w:before="80" w:line="288" w:lineRule="auto"/>
            <w:ind w:left="-109"/>
            <w:rPr>
              <w:rFonts w:ascii="Arial" w:eastAsia="Calibri" w:hAnsi="Arial" w:cs="Arial"/>
              <w:b/>
              <w:color w:val="auto"/>
              <w:sz w:val="16"/>
              <w:szCs w:val="16"/>
            </w:rPr>
          </w:pPr>
          <w:r w:rsidRPr="00A14EF8">
            <w:rPr>
              <w:rFonts w:ascii="Arial" w:eastAsia="Calibri" w:hAnsi="Arial" w:cs="Arial"/>
              <w:b/>
              <w:color w:val="auto"/>
              <w:sz w:val="16"/>
              <w:szCs w:val="16"/>
            </w:rPr>
            <w:t>TẠP CHÍ KHOA HỌC</w:t>
          </w:r>
          <w:r w:rsidRPr="00A14EF8">
            <w:rPr>
              <w:rFonts w:ascii="Arial" w:eastAsia="Calibri" w:hAnsi="Arial" w:cs="Arial"/>
              <w:b/>
              <w:color w:val="auto"/>
              <w:sz w:val="16"/>
              <w:szCs w:val="16"/>
            </w:rPr>
            <w:br/>
            <w:t>TRƯỜNG ĐẠI HỌC SƯ PHẠM TP HỒ CHÍ MINH</w:t>
          </w:r>
        </w:p>
        <w:p w14:paraId="40439AF0" w14:textId="3F59BC22" w:rsidR="00DA6E5D" w:rsidRPr="00A14EF8" w:rsidRDefault="00DA6E5D" w:rsidP="00D60782">
          <w:pPr>
            <w:spacing w:before="120" w:line="288" w:lineRule="auto"/>
            <w:ind w:left="-108"/>
            <w:rPr>
              <w:rFonts w:ascii="Calibri" w:eastAsia="Calibri" w:hAnsi="Calibri"/>
              <w:color w:val="auto"/>
              <w:sz w:val="22"/>
              <w:szCs w:val="22"/>
            </w:rPr>
          </w:pPr>
          <w:r w:rsidRPr="00A14EF8">
            <w:rPr>
              <w:rFonts w:ascii="Arial" w:eastAsia="Calibri" w:hAnsi="Arial" w:cs="Arial"/>
              <w:color w:val="auto"/>
              <w:sz w:val="16"/>
              <w:szCs w:val="18"/>
            </w:rPr>
            <w:t xml:space="preserve">Tập </w:t>
          </w:r>
          <w:r w:rsidR="006E0822">
            <w:rPr>
              <w:rFonts w:ascii="Arial" w:eastAsia="Calibri" w:hAnsi="Arial" w:cs="Arial"/>
              <w:color w:val="auto"/>
              <w:sz w:val="16"/>
              <w:szCs w:val="18"/>
            </w:rPr>
            <w:t>20</w:t>
          </w:r>
          <w:r w:rsidRPr="00A14EF8">
            <w:rPr>
              <w:rFonts w:ascii="Arial" w:eastAsia="Calibri" w:hAnsi="Arial" w:cs="Arial"/>
              <w:color w:val="auto"/>
              <w:sz w:val="16"/>
              <w:szCs w:val="18"/>
            </w:rPr>
            <w:t xml:space="preserve">, Số </w:t>
          </w:r>
          <w:r w:rsidR="00D60782">
            <w:rPr>
              <w:rFonts w:ascii="Arial" w:eastAsia="Calibri" w:hAnsi="Arial" w:cs="Arial"/>
              <w:color w:val="auto"/>
              <w:sz w:val="16"/>
              <w:szCs w:val="18"/>
            </w:rPr>
            <w:t>5</w:t>
          </w:r>
          <w:r w:rsidRPr="00A14EF8">
            <w:rPr>
              <w:rFonts w:ascii="Arial" w:eastAsia="Calibri" w:hAnsi="Arial" w:cs="Arial"/>
              <w:color w:val="auto"/>
              <w:sz w:val="16"/>
              <w:szCs w:val="18"/>
            </w:rPr>
            <w:t xml:space="preserve"> (202</w:t>
          </w:r>
          <w:r w:rsidR="006E0822">
            <w:rPr>
              <w:rFonts w:ascii="Arial" w:eastAsia="Calibri" w:hAnsi="Arial" w:cs="Arial"/>
              <w:color w:val="auto"/>
              <w:sz w:val="16"/>
              <w:szCs w:val="18"/>
            </w:rPr>
            <w:t>3</w:t>
          </w:r>
          <w:r w:rsidRPr="00A14EF8">
            <w:rPr>
              <w:rFonts w:ascii="Arial" w:eastAsia="Calibri" w:hAnsi="Arial" w:cs="Arial"/>
              <w:color w:val="auto"/>
              <w:sz w:val="16"/>
              <w:szCs w:val="18"/>
            </w:rPr>
            <w:t>):</w:t>
          </w:r>
          <w:r w:rsidRPr="00A43A8C">
            <w:rPr>
              <w:lang w:val="sv-SE"/>
            </w:rPr>
            <w:t xml:space="preserve"> </w:t>
          </w:r>
          <w:r w:rsidR="00B36317" w:rsidRPr="00B36317">
            <w:rPr>
              <w:rFonts w:ascii="Arial" w:eastAsia="Calibri" w:hAnsi="Arial" w:cs="Arial"/>
              <w:color w:val="auto"/>
              <w:sz w:val="16"/>
              <w:szCs w:val="18"/>
            </w:rPr>
            <w:t>928-937</w:t>
          </w:r>
        </w:p>
      </w:tc>
      <w:tc>
        <w:tcPr>
          <w:tcW w:w="3727" w:type="dxa"/>
          <w:shd w:val="clear" w:color="auto" w:fill="auto"/>
        </w:tcPr>
        <w:p w14:paraId="7C9BC2E0" w14:textId="77777777" w:rsidR="00DA6E5D" w:rsidRPr="00A14EF8" w:rsidRDefault="00DA6E5D" w:rsidP="00AA5109">
          <w:pPr>
            <w:spacing w:before="80" w:line="288" w:lineRule="auto"/>
            <w:ind w:left="-236"/>
            <w:jc w:val="right"/>
            <w:rPr>
              <w:rFonts w:ascii="Arial" w:eastAsia="Calibri" w:hAnsi="Arial" w:cs="Arial"/>
              <w:b/>
              <w:color w:val="auto"/>
              <w:spacing w:val="-3"/>
              <w:sz w:val="16"/>
              <w:szCs w:val="16"/>
            </w:rPr>
          </w:pPr>
          <w:r w:rsidRPr="00A14EF8">
            <w:rPr>
              <w:rFonts w:ascii="Arial" w:eastAsia="Calibri" w:hAnsi="Arial" w:cs="Arial"/>
              <w:b/>
              <w:color w:val="auto"/>
              <w:spacing w:val="-3"/>
              <w:sz w:val="16"/>
              <w:szCs w:val="16"/>
            </w:rPr>
            <w:t>HO CHI MINH CITY UNIVERSITY OF EDUCATION</w:t>
          </w:r>
          <w:r w:rsidRPr="00A14EF8">
            <w:rPr>
              <w:rFonts w:ascii="Arial" w:eastAsia="Calibri" w:hAnsi="Arial" w:cs="Arial"/>
              <w:b/>
              <w:color w:val="auto"/>
              <w:spacing w:val="-3"/>
              <w:sz w:val="16"/>
              <w:szCs w:val="16"/>
            </w:rPr>
            <w:br/>
            <w:t>JOURNAL OF SCIENCE</w:t>
          </w:r>
        </w:p>
        <w:p w14:paraId="7E8FF578" w14:textId="51851EC0" w:rsidR="00DA6E5D" w:rsidRPr="00A14EF8" w:rsidRDefault="00DA6E5D" w:rsidP="00A14A68">
          <w:pPr>
            <w:spacing w:before="120" w:line="288" w:lineRule="auto"/>
            <w:ind w:left="-108"/>
            <w:jc w:val="right"/>
            <w:rPr>
              <w:rFonts w:ascii="Calibri" w:eastAsia="Calibri" w:hAnsi="Calibri"/>
              <w:color w:val="auto"/>
              <w:sz w:val="22"/>
              <w:szCs w:val="22"/>
            </w:rPr>
          </w:pPr>
          <w:r w:rsidRPr="00A14EF8">
            <w:rPr>
              <w:rFonts w:ascii="Arial" w:eastAsia="Calibri" w:hAnsi="Arial" w:cs="Arial"/>
              <w:color w:val="auto"/>
              <w:sz w:val="16"/>
              <w:szCs w:val="18"/>
            </w:rPr>
            <w:t xml:space="preserve">Vol. </w:t>
          </w:r>
          <w:r w:rsidR="006E0822">
            <w:rPr>
              <w:rFonts w:ascii="Arial" w:eastAsia="Calibri" w:hAnsi="Arial" w:cs="Arial"/>
              <w:color w:val="auto"/>
              <w:sz w:val="16"/>
              <w:szCs w:val="18"/>
            </w:rPr>
            <w:t>20</w:t>
          </w:r>
          <w:r w:rsidRPr="00A14EF8">
            <w:rPr>
              <w:rFonts w:ascii="Arial" w:eastAsia="Calibri" w:hAnsi="Arial" w:cs="Arial"/>
              <w:color w:val="auto"/>
              <w:sz w:val="16"/>
              <w:szCs w:val="18"/>
            </w:rPr>
            <w:t xml:space="preserve">, No. </w:t>
          </w:r>
          <w:r w:rsidR="00D60782">
            <w:rPr>
              <w:rFonts w:ascii="Arial" w:eastAsia="Calibri" w:hAnsi="Arial" w:cs="Arial"/>
              <w:color w:val="auto"/>
              <w:sz w:val="16"/>
              <w:szCs w:val="18"/>
            </w:rPr>
            <w:t>5</w:t>
          </w:r>
          <w:r w:rsidRPr="00A14EF8">
            <w:rPr>
              <w:rFonts w:ascii="Arial" w:eastAsia="Calibri" w:hAnsi="Arial" w:cs="Arial"/>
              <w:color w:val="auto"/>
              <w:sz w:val="16"/>
              <w:szCs w:val="18"/>
            </w:rPr>
            <w:t xml:space="preserve"> (202</w:t>
          </w:r>
          <w:r w:rsidR="006E0822">
            <w:rPr>
              <w:rFonts w:ascii="Arial" w:eastAsia="Calibri" w:hAnsi="Arial" w:cs="Arial"/>
              <w:color w:val="auto"/>
              <w:sz w:val="16"/>
              <w:szCs w:val="18"/>
            </w:rPr>
            <w:t>3</w:t>
          </w:r>
          <w:r w:rsidRPr="00A14EF8">
            <w:rPr>
              <w:rFonts w:ascii="Arial" w:eastAsia="Calibri" w:hAnsi="Arial" w:cs="Arial"/>
              <w:color w:val="auto"/>
              <w:sz w:val="16"/>
              <w:szCs w:val="18"/>
            </w:rPr>
            <w:t xml:space="preserve">): </w:t>
          </w:r>
          <w:r w:rsidR="00B36317" w:rsidRPr="00B36317">
            <w:rPr>
              <w:rFonts w:ascii="Arial" w:eastAsia="Calibri" w:hAnsi="Arial" w:cs="Arial"/>
              <w:color w:val="auto"/>
              <w:sz w:val="16"/>
              <w:szCs w:val="18"/>
            </w:rPr>
            <w:t>928-937</w:t>
          </w:r>
        </w:p>
      </w:tc>
    </w:tr>
    <w:tr w:rsidR="00203C5E" w:rsidRPr="00203C5E" w14:paraId="19B8190D" w14:textId="77777777" w:rsidTr="00EB1AB1">
      <w:trPr>
        <w:trHeight w:val="289"/>
        <w:jc w:val="center"/>
      </w:trPr>
      <w:tc>
        <w:tcPr>
          <w:tcW w:w="1417" w:type="dxa"/>
          <w:shd w:val="clear" w:color="auto" w:fill="auto"/>
        </w:tcPr>
        <w:p w14:paraId="23FAF5A5" w14:textId="27AAAD92" w:rsidR="00DA6E5D" w:rsidRPr="00856C96" w:rsidRDefault="00DA6E5D" w:rsidP="00AA5109">
          <w:pPr>
            <w:spacing w:before="120"/>
            <w:ind w:left="-108"/>
            <w:jc w:val="center"/>
            <w:rPr>
              <w:rFonts w:ascii="Calibri" w:eastAsia="Calibri" w:hAnsi="Calibri"/>
              <w:noProof/>
              <w:color w:val="auto"/>
              <w:sz w:val="22"/>
              <w:szCs w:val="22"/>
            </w:rPr>
          </w:pPr>
          <w:r w:rsidRPr="00856C96">
            <w:rPr>
              <w:rFonts w:ascii="Arial" w:eastAsia="Calibri" w:hAnsi="Arial" w:cs="Arial"/>
              <w:color w:val="auto"/>
              <w:spacing w:val="-3"/>
              <w:sz w:val="16"/>
              <w:szCs w:val="16"/>
            </w:rPr>
            <w:t xml:space="preserve">ISSN: </w:t>
          </w:r>
          <w:r w:rsidRPr="00856C96">
            <w:rPr>
              <w:rFonts w:ascii="Arial" w:eastAsia="Calibri" w:hAnsi="Arial" w:cs="Arial"/>
              <w:color w:val="auto"/>
              <w:spacing w:val="-3"/>
              <w:sz w:val="16"/>
              <w:szCs w:val="16"/>
            </w:rPr>
            <w:br/>
          </w:r>
          <w:r>
            <w:rPr>
              <w:rFonts w:ascii="Arial" w:eastAsia="Calibri" w:hAnsi="Arial" w:cs="Arial"/>
              <w:color w:val="auto"/>
              <w:spacing w:val="-3"/>
              <w:sz w:val="16"/>
              <w:szCs w:val="16"/>
            </w:rPr>
            <w:t>2734</w:t>
          </w:r>
          <w:r w:rsidRPr="00856C96">
            <w:rPr>
              <w:rFonts w:ascii="Arial" w:eastAsia="Calibri" w:hAnsi="Arial" w:cs="Arial"/>
              <w:color w:val="auto"/>
              <w:spacing w:val="-3"/>
              <w:sz w:val="16"/>
              <w:szCs w:val="16"/>
            </w:rPr>
            <w:t>-</w:t>
          </w:r>
          <w:r>
            <w:rPr>
              <w:rFonts w:ascii="Arial" w:eastAsia="Calibri" w:hAnsi="Arial" w:cs="Arial"/>
              <w:color w:val="auto"/>
              <w:spacing w:val="-3"/>
              <w:sz w:val="16"/>
              <w:szCs w:val="16"/>
            </w:rPr>
            <w:t>9918</w:t>
          </w:r>
        </w:p>
      </w:tc>
      <w:tc>
        <w:tcPr>
          <w:tcW w:w="3686" w:type="dxa"/>
          <w:shd w:val="clear" w:color="auto" w:fill="auto"/>
        </w:tcPr>
        <w:p w14:paraId="6DAE7B88" w14:textId="35DDAF2A" w:rsidR="00DA6E5D" w:rsidRPr="00FE4BC8" w:rsidRDefault="00DA6E5D" w:rsidP="00AA5109">
          <w:pPr>
            <w:spacing w:before="80" w:line="288" w:lineRule="auto"/>
            <w:ind w:left="-109"/>
            <w:rPr>
              <w:rFonts w:ascii="Arial" w:eastAsia="Calibri" w:hAnsi="Arial" w:cs="Arial"/>
              <w:sz w:val="16"/>
              <w:szCs w:val="16"/>
            </w:rPr>
          </w:pPr>
          <w:r w:rsidRPr="005E1FEA">
            <w:rPr>
              <w:rFonts w:ascii="Arial" w:hAnsi="Arial" w:cs="Arial"/>
              <w:sz w:val="16"/>
              <w:szCs w:val="16"/>
            </w:rPr>
            <w:t>Websit</w:t>
          </w:r>
          <w:r w:rsidRPr="00A14EF8">
            <w:rPr>
              <w:rFonts w:ascii="Arial" w:hAnsi="Arial" w:cs="Arial"/>
              <w:color w:val="auto"/>
              <w:sz w:val="16"/>
              <w:szCs w:val="16"/>
            </w:rPr>
            <w:t xml:space="preserve">e: </w:t>
          </w:r>
          <w:hyperlink r:id="rId2" w:history="1">
            <w:r w:rsidRPr="00A14EF8">
              <w:rPr>
                <w:rStyle w:val="Hyperlink"/>
                <w:rFonts w:ascii="Arial" w:eastAsia="Calibri" w:hAnsi="Arial" w:cs="Arial"/>
                <w:color w:val="auto"/>
                <w:sz w:val="16"/>
                <w:szCs w:val="16"/>
                <w:u w:val="none"/>
              </w:rPr>
              <w:t>https://journal.hcmue.edu.vn</w:t>
            </w:r>
          </w:hyperlink>
        </w:p>
      </w:tc>
      <w:tc>
        <w:tcPr>
          <w:tcW w:w="3727" w:type="dxa"/>
          <w:shd w:val="clear" w:color="auto" w:fill="auto"/>
        </w:tcPr>
        <w:p w14:paraId="59C5F0EA" w14:textId="52E061EB" w:rsidR="00DA6E5D" w:rsidRPr="00CB326A" w:rsidRDefault="00DA6E5D" w:rsidP="00E21035">
          <w:pPr>
            <w:spacing w:before="80" w:line="288" w:lineRule="auto"/>
            <w:ind w:left="-236"/>
            <w:jc w:val="right"/>
            <w:rPr>
              <w:rFonts w:ascii="Arial" w:eastAsia="Calibri" w:hAnsi="Arial" w:cs="Arial"/>
              <w:spacing w:val="-3"/>
              <w:sz w:val="16"/>
              <w:szCs w:val="16"/>
            </w:rPr>
          </w:pPr>
          <w:r w:rsidRPr="00CB326A">
            <w:rPr>
              <w:noProof/>
            </w:rPr>
            <w:drawing>
              <wp:anchor distT="0" distB="0" distL="114300" distR="114300" simplePos="0" relativeHeight="251658240" behindDoc="1" locked="0" layoutInCell="1" allowOverlap="1" wp14:anchorId="7E8E950C" wp14:editId="54A8C91B">
                <wp:simplePos x="0" y="0"/>
                <wp:positionH relativeFrom="column">
                  <wp:posOffset>-3299460</wp:posOffset>
                </wp:positionH>
                <wp:positionV relativeFrom="paragraph">
                  <wp:posOffset>-561975</wp:posOffset>
                </wp:positionV>
                <wp:extent cx="5610225" cy="876300"/>
                <wp:effectExtent l="0" t="0" r="9525" b="0"/>
                <wp:wrapNone/>
                <wp:docPr id="6" name="Picture 6" descr="C:\Users\Admin\Desktop\a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C:\Users\Admin\Desktop\aaa.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10225" cy="8763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 w:history="1">
            <w:r w:rsidR="00203C5E" w:rsidRPr="00CB326A">
              <w:rPr>
                <w:rStyle w:val="Hyperlink"/>
                <w:rFonts w:ascii="Arial" w:eastAsia="Calibri" w:hAnsi="Arial" w:cs="Arial"/>
                <w:color w:val="000000"/>
                <w:spacing w:val="-3"/>
                <w:sz w:val="16"/>
                <w:szCs w:val="16"/>
                <w:u w:val="none"/>
              </w:rPr>
              <w:t>https://doi.org/10.54607/hcmue.js.20.5.3796(2023)</w:t>
            </w:r>
          </w:hyperlink>
        </w:p>
      </w:tc>
    </w:tr>
  </w:tbl>
  <w:p w14:paraId="0519F897" w14:textId="156C329A" w:rsidR="00DA6E5D" w:rsidRPr="00AA5109" w:rsidRDefault="00DA6E5D" w:rsidP="00674EB4">
    <w:pPr>
      <w:pStyle w:val="Header"/>
      <w:pBdr>
        <w:top w:val="threeDEmboss" w:sz="18" w:space="1"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7AA6C6EC"/>
    <w:lvl w:ilvl="0">
      <w:start w:val="1"/>
      <w:numFmt w:val="upperRoman"/>
      <w:pStyle w:val="ListNumber"/>
      <w:lvlText w:val="%1."/>
      <w:lvlJc w:val="left"/>
      <w:pPr>
        <w:tabs>
          <w:tab w:val="num" w:pos="720"/>
        </w:tabs>
        <w:ind w:left="567" w:hanging="567"/>
      </w:pPr>
      <w:rPr>
        <w:rFonts w:cs="Times New Roman" w:hint="default"/>
      </w:rPr>
    </w:lvl>
  </w:abstractNum>
  <w:abstractNum w:abstractNumId="1">
    <w:nsid w:val="00000001"/>
    <w:multiLevelType w:val="singleLevel"/>
    <w:tmpl w:val="00000001"/>
    <w:name w:val="WW8Num3"/>
    <w:lvl w:ilvl="0">
      <w:start w:val="1"/>
      <w:numFmt w:val="bullet"/>
      <w:lvlText w:val=""/>
      <w:lvlJc w:val="left"/>
      <w:pPr>
        <w:tabs>
          <w:tab w:val="num" w:pos="0"/>
        </w:tabs>
        <w:ind w:left="1287" w:hanging="360"/>
      </w:pPr>
      <w:rPr>
        <w:rFonts w:ascii="Wingdings" w:hAnsi="Wingdings" w:cs="Wingdings"/>
        <w:sz w:val="20"/>
      </w:rPr>
    </w:lvl>
  </w:abstractNum>
  <w:abstractNum w:abstractNumId="2">
    <w:nsid w:val="00000004"/>
    <w:multiLevelType w:val="singleLevel"/>
    <w:tmpl w:val="00000004"/>
    <w:name w:val="WW8Num8"/>
    <w:lvl w:ilvl="0">
      <w:start w:val="1"/>
      <w:numFmt w:val="bullet"/>
      <w:lvlText w:val=""/>
      <w:lvlJc w:val="left"/>
      <w:pPr>
        <w:tabs>
          <w:tab w:val="num" w:pos="0"/>
        </w:tabs>
        <w:ind w:left="720" w:hanging="360"/>
      </w:pPr>
      <w:rPr>
        <w:rFonts w:ascii="Symbol" w:hAnsi="Symbol" w:cs="Symbol" w:hint="default"/>
        <w:sz w:val="26"/>
        <w:szCs w:val="26"/>
        <w:lang w:val="en-US"/>
      </w:rPr>
    </w:lvl>
  </w:abstractNum>
  <w:abstractNum w:abstractNumId="3">
    <w:nsid w:val="00000006"/>
    <w:multiLevelType w:val="multilevel"/>
    <w:tmpl w:val="00000006"/>
    <w:lvl w:ilvl="0">
      <w:start w:val="1"/>
      <w:numFmt w:val="decimal"/>
      <w:pStyle w:val="Heading6"/>
      <w:lvlText w:val="2.%1."/>
      <w:lvlJc w:val="left"/>
      <w:pPr>
        <w:ind w:left="1077" w:hanging="360"/>
      </w:pPr>
      <w:rPr>
        <w:rFonts w:cs="Times New Roman" w:hint="default"/>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4">
    <w:nsid w:val="019D12DD"/>
    <w:multiLevelType w:val="hybridMultilevel"/>
    <w:tmpl w:val="A7947A80"/>
    <w:lvl w:ilvl="0" w:tplc="1BECB71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0638364D"/>
    <w:multiLevelType w:val="multilevel"/>
    <w:tmpl w:val="CABE731A"/>
    <w:lvl w:ilvl="0">
      <w:start w:val="1"/>
      <w:numFmt w:val="decimal"/>
      <w:pStyle w:val="demuclon"/>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nsid w:val="09EB23A0"/>
    <w:multiLevelType w:val="hybridMultilevel"/>
    <w:tmpl w:val="EF366F50"/>
    <w:lvl w:ilvl="0" w:tplc="428082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570FFD"/>
    <w:multiLevelType w:val="hybridMultilevel"/>
    <w:tmpl w:val="323C80F2"/>
    <w:lvl w:ilvl="0" w:tplc="04090009">
      <w:start w:val="1"/>
      <w:numFmt w:val="bullet"/>
      <w:lvlText w:val=""/>
      <w:lvlJc w:val="left"/>
      <w:pPr>
        <w:ind w:left="3196" w:hanging="360"/>
      </w:pPr>
      <w:rPr>
        <w:rFonts w:ascii="Wingdings" w:hAnsi="Wingdings"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8">
    <w:nsid w:val="130E394B"/>
    <w:multiLevelType w:val="hybridMultilevel"/>
    <w:tmpl w:val="20FE342C"/>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5370C2E"/>
    <w:multiLevelType w:val="multilevel"/>
    <w:tmpl w:val="05A864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nsid w:val="1AB717E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1BBE7226"/>
    <w:multiLevelType w:val="multilevel"/>
    <w:tmpl w:val="EA4E4C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1D63433"/>
    <w:multiLevelType w:val="hybridMultilevel"/>
    <w:tmpl w:val="6F8E29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9419C7"/>
    <w:multiLevelType w:val="hybridMultilevel"/>
    <w:tmpl w:val="5AEED5E2"/>
    <w:lvl w:ilvl="0" w:tplc="EF902C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0005EA"/>
    <w:multiLevelType w:val="hybridMultilevel"/>
    <w:tmpl w:val="BCA81BB6"/>
    <w:lvl w:ilvl="0" w:tplc="93E641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32FC2885"/>
    <w:multiLevelType w:val="hybridMultilevel"/>
    <w:tmpl w:val="7DD49C1C"/>
    <w:lvl w:ilvl="0" w:tplc="428082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467BF6"/>
    <w:multiLevelType w:val="hybridMultilevel"/>
    <w:tmpl w:val="C8EA32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39261B2C"/>
    <w:multiLevelType w:val="hybridMultilevel"/>
    <w:tmpl w:val="5DA4CF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D86401"/>
    <w:multiLevelType w:val="hybridMultilevel"/>
    <w:tmpl w:val="E0EE8FF8"/>
    <w:lvl w:ilvl="0" w:tplc="55DA0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F52180"/>
    <w:multiLevelType w:val="hybridMultilevel"/>
    <w:tmpl w:val="A2BCA5B2"/>
    <w:lvl w:ilvl="0" w:tplc="5EA0B0D0">
      <w:start w:val="6"/>
      <w:numFmt w:val="decimal"/>
      <w:lvlText w:val="%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3F3137"/>
    <w:multiLevelType w:val="hybridMultilevel"/>
    <w:tmpl w:val="7B968EE6"/>
    <w:lvl w:ilvl="0" w:tplc="428082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E50DA6"/>
    <w:multiLevelType w:val="hybridMultilevel"/>
    <w:tmpl w:val="7C8A4852"/>
    <w:lvl w:ilvl="0" w:tplc="DC3EE670">
      <w:start w:val="1"/>
      <w:numFmt w:val="bullet"/>
      <w:lvlText w:val=""/>
      <w:lvlJc w:val="left"/>
      <w:pPr>
        <w:ind w:left="6598" w:hanging="360"/>
      </w:pPr>
      <w:rPr>
        <w:rFonts w:ascii="Wingdings" w:hAnsi="Wingdings" w:hint="default"/>
        <w:sz w:val="20"/>
        <w:szCs w:val="20"/>
      </w:rPr>
    </w:lvl>
    <w:lvl w:ilvl="1" w:tplc="04090003">
      <w:start w:val="1"/>
      <w:numFmt w:val="bullet"/>
      <w:lvlText w:val="o"/>
      <w:lvlJc w:val="left"/>
      <w:pPr>
        <w:ind w:left="7318" w:hanging="360"/>
      </w:pPr>
      <w:rPr>
        <w:rFonts w:ascii="Courier New" w:hAnsi="Courier New" w:cs="Courier New" w:hint="default"/>
      </w:rPr>
    </w:lvl>
    <w:lvl w:ilvl="2" w:tplc="04090005">
      <w:start w:val="1"/>
      <w:numFmt w:val="bullet"/>
      <w:lvlText w:val=""/>
      <w:lvlJc w:val="left"/>
      <w:pPr>
        <w:ind w:left="8038" w:hanging="360"/>
      </w:pPr>
      <w:rPr>
        <w:rFonts w:ascii="Wingdings" w:hAnsi="Wingdings" w:hint="default"/>
      </w:rPr>
    </w:lvl>
    <w:lvl w:ilvl="3" w:tplc="04090001">
      <w:start w:val="1"/>
      <w:numFmt w:val="bullet"/>
      <w:lvlText w:val=""/>
      <w:lvlJc w:val="left"/>
      <w:pPr>
        <w:ind w:left="8758" w:hanging="360"/>
      </w:pPr>
      <w:rPr>
        <w:rFonts w:ascii="Symbol" w:hAnsi="Symbol" w:hint="default"/>
      </w:rPr>
    </w:lvl>
    <w:lvl w:ilvl="4" w:tplc="04090003">
      <w:start w:val="1"/>
      <w:numFmt w:val="bullet"/>
      <w:lvlText w:val="o"/>
      <w:lvlJc w:val="left"/>
      <w:pPr>
        <w:ind w:left="9478" w:hanging="360"/>
      </w:pPr>
      <w:rPr>
        <w:rFonts w:ascii="Courier New" w:hAnsi="Courier New" w:cs="Courier New" w:hint="default"/>
      </w:rPr>
    </w:lvl>
    <w:lvl w:ilvl="5" w:tplc="04090005">
      <w:start w:val="1"/>
      <w:numFmt w:val="bullet"/>
      <w:lvlText w:val=""/>
      <w:lvlJc w:val="left"/>
      <w:pPr>
        <w:ind w:left="10198" w:hanging="360"/>
      </w:pPr>
      <w:rPr>
        <w:rFonts w:ascii="Wingdings" w:hAnsi="Wingdings" w:hint="default"/>
      </w:rPr>
    </w:lvl>
    <w:lvl w:ilvl="6" w:tplc="04090001">
      <w:start w:val="1"/>
      <w:numFmt w:val="bullet"/>
      <w:lvlText w:val=""/>
      <w:lvlJc w:val="left"/>
      <w:pPr>
        <w:ind w:left="10918" w:hanging="360"/>
      </w:pPr>
      <w:rPr>
        <w:rFonts w:ascii="Symbol" w:hAnsi="Symbol" w:hint="default"/>
      </w:rPr>
    </w:lvl>
    <w:lvl w:ilvl="7" w:tplc="04090003">
      <w:start w:val="1"/>
      <w:numFmt w:val="bullet"/>
      <w:lvlText w:val="o"/>
      <w:lvlJc w:val="left"/>
      <w:pPr>
        <w:ind w:left="11638" w:hanging="360"/>
      </w:pPr>
      <w:rPr>
        <w:rFonts w:ascii="Courier New" w:hAnsi="Courier New" w:cs="Courier New" w:hint="default"/>
      </w:rPr>
    </w:lvl>
    <w:lvl w:ilvl="8" w:tplc="04090005">
      <w:start w:val="1"/>
      <w:numFmt w:val="bullet"/>
      <w:lvlText w:val=""/>
      <w:lvlJc w:val="left"/>
      <w:pPr>
        <w:ind w:left="12358" w:hanging="360"/>
      </w:pPr>
      <w:rPr>
        <w:rFonts w:ascii="Wingdings" w:hAnsi="Wingdings" w:hint="default"/>
      </w:rPr>
    </w:lvl>
  </w:abstractNum>
  <w:abstractNum w:abstractNumId="24">
    <w:nsid w:val="480E7C90"/>
    <w:multiLevelType w:val="hybridMultilevel"/>
    <w:tmpl w:val="1304F452"/>
    <w:lvl w:ilvl="0" w:tplc="04090019">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AD05699"/>
    <w:multiLevelType w:val="hybridMultilevel"/>
    <w:tmpl w:val="F7088728"/>
    <w:lvl w:ilvl="0" w:tplc="732A72BC">
      <w:numFmt w:val="bullet"/>
      <w:lvlText w:val=""/>
      <w:lvlJc w:val="left"/>
      <w:pPr>
        <w:ind w:left="720" w:hanging="360"/>
      </w:pPr>
      <w:rPr>
        <w:rFonts w:ascii="Wingdings" w:eastAsiaTheme="minorHAnsi" w:hAnsi="Wingdings"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B775639"/>
    <w:multiLevelType w:val="multilevel"/>
    <w:tmpl w:val="F15CFAF4"/>
    <w:styleLink w:val="1111111"/>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b w:val="0"/>
        <w:i/>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C8A0B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DE05C6A"/>
    <w:multiLevelType w:val="multilevel"/>
    <w:tmpl w:val="463E06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9">
    <w:nsid w:val="52CA544A"/>
    <w:multiLevelType w:val="singleLevel"/>
    <w:tmpl w:val="B1D2452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6"/>
        <w:szCs w:val="26"/>
      </w:rPr>
    </w:lvl>
  </w:abstractNum>
  <w:abstractNum w:abstractNumId="30">
    <w:nsid w:val="532E61EF"/>
    <w:multiLevelType w:val="hybridMultilevel"/>
    <w:tmpl w:val="A18CE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9008"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67B68C1"/>
    <w:multiLevelType w:val="hybridMultilevel"/>
    <w:tmpl w:val="9F96B784"/>
    <w:lvl w:ilvl="0" w:tplc="B7D4D240">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97A5F67"/>
    <w:multiLevelType w:val="multilevel"/>
    <w:tmpl w:val="72661D20"/>
    <w:numStyleLink w:val="111111"/>
  </w:abstractNum>
  <w:abstractNum w:abstractNumId="33">
    <w:nsid w:val="5B8B1AFE"/>
    <w:multiLevelType w:val="multilevel"/>
    <w:tmpl w:val="D3088DA2"/>
    <w:lvl w:ilvl="0">
      <w:start w:val="1"/>
      <w:numFmt w:val="decimal"/>
      <w:lvlText w:val="%1."/>
      <w:lvlJc w:val="left"/>
      <w:pPr>
        <w:ind w:left="720" w:hanging="360"/>
      </w:pPr>
      <w:rPr>
        <w:rFonts w:hint="default"/>
        <w:color w:val="000000"/>
        <w:sz w:val="24"/>
        <w:szCs w:val="24"/>
      </w:rPr>
    </w:lvl>
    <w:lvl w:ilvl="1">
      <w:start w:val="1"/>
      <w:numFmt w:val="decimal"/>
      <w:isLgl/>
      <w:lvlText w:val="%1.%2."/>
      <w:lvlJc w:val="left"/>
      <w:pPr>
        <w:ind w:left="36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5E203B19"/>
    <w:multiLevelType w:val="multilevel"/>
    <w:tmpl w:val="72661D20"/>
    <w:styleLink w:val="111111"/>
    <w:lvl w:ilvl="0">
      <w:start w:val="1"/>
      <w:numFmt w:val="decimal"/>
      <w:pStyle w:val="1"/>
      <w:lvlText w:val="%1."/>
      <w:lvlJc w:val="left"/>
      <w:pPr>
        <w:tabs>
          <w:tab w:val="num" w:pos="360"/>
        </w:tabs>
        <w:ind w:left="360" w:hanging="360"/>
      </w:pPr>
      <w:rPr>
        <w:rFonts w:cs="Times New Roman"/>
      </w:rPr>
    </w:lvl>
    <w:lvl w:ilvl="1">
      <w:start w:val="1"/>
      <w:numFmt w:val="decimal"/>
      <w:pStyle w:va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
    <w:nsid w:val="60211B1C"/>
    <w:multiLevelType w:val="multilevel"/>
    <w:tmpl w:val="60211B1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1BA7285"/>
    <w:multiLevelType w:val="hybridMultilevel"/>
    <w:tmpl w:val="E8CC8F20"/>
    <w:lvl w:ilvl="0" w:tplc="0409000F">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nsid w:val="64D934BB"/>
    <w:multiLevelType w:val="hybridMultilevel"/>
    <w:tmpl w:val="CEA657B8"/>
    <w:lvl w:ilvl="0" w:tplc="5FE0B0B6">
      <w:numFmt w:val="bullet"/>
      <w:lvlText w:val="-"/>
      <w:lvlJc w:val="left"/>
      <w:pPr>
        <w:ind w:left="1080" w:hanging="360"/>
      </w:pPr>
      <w:rPr>
        <w:rFonts w:ascii="Cambria" w:eastAsiaTheme="minorHAnsi" w:hAnsi="Cambria"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nsid w:val="67BB36F3"/>
    <w:multiLevelType w:val="hybridMultilevel"/>
    <w:tmpl w:val="A3BE3AB4"/>
    <w:lvl w:ilvl="0" w:tplc="4280823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51076A"/>
    <w:multiLevelType w:val="hybridMultilevel"/>
    <w:tmpl w:val="5DC4A9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402C58"/>
    <w:multiLevelType w:val="hybridMultilevel"/>
    <w:tmpl w:val="13FCF1B4"/>
    <w:lvl w:ilvl="0" w:tplc="C0702D1C">
      <w:start w:val="1"/>
      <w:numFmt w:val="decimal"/>
      <w:pStyle w:val="figurecaption"/>
      <w:lvlText w:val="Hình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2">
    <w:nsid w:val="6F613B22"/>
    <w:multiLevelType w:val="hybridMultilevel"/>
    <w:tmpl w:val="5A1EAB86"/>
    <w:lvl w:ilvl="0" w:tplc="37D8B55E">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nsid w:val="7178549B"/>
    <w:multiLevelType w:val="hybridMultilevel"/>
    <w:tmpl w:val="2F24D186"/>
    <w:lvl w:ilvl="0" w:tplc="7CC4DE14">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nsid w:val="71CE431E"/>
    <w:multiLevelType w:val="hybridMultilevel"/>
    <w:tmpl w:val="D160F4D8"/>
    <w:lvl w:ilvl="0" w:tplc="8B0CB96A">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5">
    <w:nsid w:val="721E2998"/>
    <w:multiLevelType w:val="multilevel"/>
    <w:tmpl w:val="E85CAB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6">
    <w:nsid w:val="79DD59BB"/>
    <w:multiLevelType w:val="hybridMultilevel"/>
    <w:tmpl w:val="AA808BB4"/>
    <w:lvl w:ilvl="0" w:tplc="2A4053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nsid w:val="7A073243"/>
    <w:multiLevelType w:val="hybridMultilevel"/>
    <w:tmpl w:val="F3604E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D931D9"/>
    <w:multiLevelType w:val="hybridMultilevel"/>
    <w:tmpl w:val="4754EA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1"/>
  </w:num>
  <w:num w:numId="5">
    <w:abstractNumId w:val="34"/>
  </w:num>
  <w:num w:numId="6">
    <w:abstractNumId w:val="18"/>
  </w:num>
  <w:num w:numId="7">
    <w:abstractNumId w:val="40"/>
  </w:num>
  <w:num w:numId="8">
    <w:abstractNumId w:val="15"/>
  </w:num>
  <w:num w:numId="9">
    <w:abstractNumId w:val="29"/>
  </w:num>
  <w:num w:numId="10">
    <w:abstractNumId w:val="32"/>
  </w:num>
  <w:num w:numId="11">
    <w:abstractNumId w:val="26"/>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
  </w:num>
  <w:num w:numId="15">
    <w:abstractNumId w:val="35"/>
  </w:num>
  <w:num w:numId="16">
    <w:abstractNumId w:val="11"/>
  </w:num>
  <w:num w:numId="17">
    <w:abstractNumId w:val="7"/>
  </w:num>
  <w:num w:numId="18">
    <w:abstractNumId w:val="23"/>
  </w:num>
  <w:num w:numId="19">
    <w:abstractNumId w:val="36"/>
  </w:num>
  <w:num w:numId="20">
    <w:abstractNumId w:val="44"/>
  </w:num>
  <w:num w:numId="21">
    <w:abstractNumId w:val="13"/>
  </w:num>
  <w:num w:numId="22">
    <w:abstractNumId w:val="14"/>
  </w:num>
  <w:num w:numId="23">
    <w:abstractNumId w:val="20"/>
  </w:num>
  <w:num w:numId="24">
    <w:abstractNumId w:val="10"/>
    <w:lvlOverride w:ilvl="0">
      <w:lvl w:ilvl="0">
        <w:numFmt w:val="decimal"/>
        <w:lvlText w:val=""/>
        <w:lvlJc w:val="left"/>
        <w:rPr>
          <w:rFonts w:cs="Times New Roman"/>
        </w:rPr>
      </w:lvl>
    </w:lvlOverride>
    <w:lvlOverride w:ilvl="1">
      <w:lvl w:ilvl="1">
        <w:start w:val="1"/>
        <w:numFmt w:val="decimal"/>
        <w:lvlText w:val="%1.%2."/>
        <w:lvlJc w:val="left"/>
        <w:pPr>
          <w:tabs>
            <w:tab w:val="num" w:pos="792"/>
          </w:tabs>
          <w:ind w:left="792" w:hanging="432"/>
        </w:pPr>
        <w:rPr>
          <w:rFonts w:cs="Times New Roman"/>
        </w:rPr>
      </w:lvl>
    </w:lvlOverride>
  </w:num>
  <w:num w:numId="25">
    <w:abstractNumId w:val="46"/>
  </w:num>
  <w:num w:numId="26">
    <w:abstractNumId w:val="28"/>
  </w:num>
  <w:num w:numId="27">
    <w:abstractNumId w:val="45"/>
  </w:num>
  <w:num w:numId="28">
    <w:abstractNumId w:val="9"/>
  </w:num>
  <w:num w:numId="29">
    <w:abstractNumId w:val="33"/>
  </w:num>
  <w:num w:numId="30">
    <w:abstractNumId w:val="4"/>
  </w:num>
  <w:num w:numId="31">
    <w:abstractNumId w:val="17"/>
  </w:num>
  <w:num w:numId="32">
    <w:abstractNumId w:val="22"/>
  </w:num>
  <w:num w:numId="33">
    <w:abstractNumId w:val="12"/>
  </w:num>
  <w:num w:numId="34">
    <w:abstractNumId w:val="19"/>
  </w:num>
  <w:num w:numId="35">
    <w:abstractNumId w:val="47"/>
  </w:num>
  <w:num w:numId="36">
    <w:abstractNumId w:val="48"/>
  </w:num>
  <w:num w:numId="37">
    <w:abstractNumId w:val="6"/>
  </w:num>
  <w:num w:numId="38">
    <w:abstractNumId w:val="37"/>
  </w:num>
  <w:num w:numId="39">
    <w:abstractNumId w:val="31"/>
  </w:num>
  <w:num w:numId="40">
    <w:abstractNumId w:val="42"/>
  </w:num>
  <w:num w:numId="41">
    <w:abstractNumId w:val="43"/>
  </w:num>
  <w:num w:numId="42">
    <w:abstractNumId w:val="25"/>
  </w:num>
  <w:num w:numId="43">
    <w:abstractNumId w:val="24"/>
  </w:num>
  <w:num w:numId="44">
    <w:abstractNumId w:val="8"/>
  </w:num>
  <w:num w:numId="45">
    <w:abstractNumId w:val="16"/>
  </w:num>
  <w:num w:numId="46">
    <w:abstractNumId w:val="27"/>
  </w:num>
  <w:num w:numId="47">
    <w:abstractNumId w:val="21"/>
  </w:num>
  <w:num w:numId="48">
    <w:abstractNumId w:val="38"/>
  </w:num>
  <w:num w:numId="49">
    <w:abstractNumId w:val="3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567"/>
  <w:evenAndOddHeaders/>
  <w:characterSpacingControl w:val="doNotCompress"/>
  <w:hdrShapeDefaults>
    <o:shapedefaults v:ext="edit" spidmax="2049"/>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UwMDU0MDS2tDSxNDRS0lEKTi0uzszPAymwrAUAyJGB6Cw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9dr2pw20vvf50oewf5w55fez5f25azrwpp2x&quot;&gt;Fenton&lt;record-ids&gt;&lt;item&gt;1&lt;/item&gt;&lt;item&gt;2&lt;/item&gt;&lt;item&gt;3&lt;/item&gt;&lt;item&gt;4&lt;/item&gt;&lt;item&gt;5&lt;/item&gt;&lt;item&gt;6&lt;/item&gt;&lt;item&gt;7&lt;/item&gt;&lt;item&gt;8&lt;/item&gt;&lt;item&gt;9&lt;/item&gt;&lt;item&gt;10&lt;/item&gt;&lt;item&gt;11&lt;/item&gt;&lt;item&gt;12&lt;/item&gt;&lt;item&gt;13&lt;/item&gt;&lt;item&gt;14&lt;/item&gt;&lt;item&gt;63&lt;/item&gt;&lt;item&gt;64&lt;/item&gt;&lt;item&gt;65&lt;/item&gt;&lt;/record-ids&gt;&lt;/item&gt;&lt;/Libraries&gt;"/>
  </w:docVars>
  <w:rsids>
    <w:rsidRoot w:val="00F77984"/>
    <w:rsid w:val="00000EFC"/>
    <w:rsid w:val="00001B20"/>
    <w:rsid w:val="0000227E"/>
    <w:rsid w:val="000034D3"/>
    <w:rsid w:val="00003F6B"/>
    <w:rsid w:val="000050CB"/>
    <w:rsid w:val="00006008"/>
    <w:rsid w:val="00006444"/>
    <w:rsid w:val="00010987"/>
    <w:rsid w:val="00010E58"/>
    <w:rsid w:val="00011579"/>
    <w:rsid w:val="00012412"/>
    <w:rsid w:val="00012F8A"/>
    <w:rsid w:val="00013256"/>
    <w:rsid w:val="00013C24"/>
    <w:rsid w:val="00014C6E"/>
    <w:rsid w:val="00014F3F"/>
    <w:rsid w:val="00015F31"/>
    <w:rsid w:val="00016905"/>
    <w:rsid w:val="0001739E"/>
    <w:rsid w:val="00021245"/>
    <w:rsid w:val="000212E4"/>
    <w:rsid w:val="00021A7D"/>
    <w:rsid w:val="00022FA8"/>
    <w:rsid w:val="000273FC"/>
    <w:rsid w:val="00027726"/>
    <w:rsid w:val="000304C7"/>
    <w:rsid w:val="0003084F"/>
    <w:rsid w:val="00030EB5"/>
    <w:rsid w:val="000315AF"/>
    <w:rsid w:val="00032153"/>
    <w:rsid w:val="00033B25"/>
    <w:rsid w:val="00033E39"/>
    <w:rsid w:val="00034AA5"/>
    <w:rsid w:val="000350C5"/>
    <w:rsid w:val="00036E55"/>
    <w:rsid w:val="00041B5E"/>
    <w:rsid w:val="00043EEF"/>
    <w:rsid w:val="00044F87"/>
    <w:rsid w:val="00046982"/>
    <w:rsid w:val="000501D5"/>
    <w:rsid w:val="0005068F"/>
    <w:rsid w:val="000510E2"/>
    <w:rsid w:val="00051F95"/>
    <w:rsid w:val="000552E6"/>
    <w:rsid w:val="000553F7"/>
    <w:rsid w:val="00056256"/>
    <w:rsid w:val="00056849"/>
    <w:rsid w:val="00056A30"/>
    <w:rsid w:val="00056AAB"/>
    <w:rsid w:val="00056C2B"/>
    <w:rsid w:val="000575E9"/>
    <w:rsid w:val="000577E2"/>
    <w:rsid w:val="0006063A"/>
    <w:rsid w:val="00061BB1"/>
    <w:rsid w:val="00061ECD"/>
    <w:rsid w:val="00062175"/>
    <w:rsid w:val="00063521"/>
    <w:rsid w:val="000648F0"/>
    <w:rsid w:val="00065F1C"/>
    <w:rsid w:val="00065FA6"/>
    <w:rsid w:val="000663CC"/>
    <w:rsid w:val="000676E3"/>
    <w:rsid w:val="0007254C"/>
    <w:rsid w:val="00073B3F"/>
    <w:rsid w:val="00073C5C"/>
    <w:rsid w:val="00073CC9"/>
    <w:rsid w:val="00074787"/>
    <w:rsid w:val="00074AE1"/>
    <w:rsid w:val="00074C7C"/>
    <w:rsid w:val="000750C6"/>
    <w:rsid w:val="00075558"/>
    <w:rsid w:val="00075A6A"/>
    <w:rsid w:val="00080531"/>
    <w:rsid w:val="00080A49"/>
    <w:rsid w:val="00080CC3"/>
    <w:rsid w:val="000813BB"/>
    <w:rsid w:val="00081974"/>
    <w:rsid w:val="00081A1D"/>
    <w:rsid w:val="0008246F"/>
    <w:rsid w:val="00083694"/>
    <w:rsid w:val="00083B8C"/>
    <w:rsid w:val="000843AA"/>
    <w:rsid w:val="00084D04"/>
    <w:rsid w:val="0008582F"/>
    <w:rsid w:val="000862C6"/>
    <w:rsid w:val="00086773"/>
    <w:rsid w:val="00087102"/>
    <w:rsid w:val="00087CBA"/>
    <w:rsid w:val="00090FEC"/>
    <w:rsid w:val="000916C5"/>
    <w:rsid w:val="00091B1C"/>
    <w:rsid w:val="00092429"/>
    <w:rsid w:val="00093341"/>
    <w:rsid w:val="000943E8"/>
    <w:rsid w:val="000954E1"/>
    <w:rsid w:val="0009609D"/>
    <w:rsid w:val="00096B79"/>
    <w:rsid w:val="000A07B5"/>
    <w:rsid w:val="000A11B6"/>
    <w:rsid w:val="000A235C"/>
    <w:rsid w:val="000A33B2"/>
    <w:rsid w:val="000A3A28"/>
    <w:rsid w:val="000A4300"/>
    <w:rsid w:val="000A521F"/>
    <w:rsid w:val="000A7748"/>
    <w:rsid w:val="000A796B"/>
    <w:rsid w:val="000B0C1E"/>
    <w:rsid w:val="000B0E44"/>
    <w:rsid w:val="000B142C"/>
    <w:rsid w:val="000B1607"/>
    <w:rsid w:val="000B1B41"/>
    <w:rsid w:val="000B358A"/>
    <w:rsid w:val="000B444B"/>
    <w:rsid w:val="000B53D4"/>
    <w:rsid w:val="000B5F98"/>
    <w:rsid w:val="000B69EF"/>
    <w:rsid w:val="000B7021"/>
    <w:rsid w:val="000B72D6"/>
    <w:rsid w:val="000B74FB"/>
    <w:rsid w:val="000B7C5C"/>
    <w:rsid w:val="000C1C97"/>
    <w:rsid w:val="000C4462"/>
    <w:rsid w:val="000C6B1F"/>
    <w:rsid w:val="000D19E9"/>
    <w:rsid w:val="000D2549"/>
    <w:rsid w:val="000D48AB"/>
    <w:rsid w:val="000D4A46"/>
    <w:rsid w:val="000D559B"/>
    <w:rsid w:val="000D605A"/>
    <w:rsid w:val="000D60D7"/>
    <w:rsid w:val="000D6B2C"/>
    <w:rsid w:val="000D6DA8"/>
    <w:rsid w:val="000D751A"/>
    <w:rsid w:val="000D7DE9"/>
    <w:rsid w:val="000E047E"/>
    <w:rsid w:val="000E121F"/>
    <w:rsid w:val="000E15D5"/>
    <w:rsid w:val="000E2D5D"/>
    <w:rsid w:val="000E2F0A"/>
    <w:rsid w:val="000E412F"/>
    <w:rsid w:val="000E6833"/>
    <w:rsid w:val="000E72F6"/>
    <w:rsid w:val="000E763A"/>
    <w:rsid w:val="000E7C82"/>
    <w:rsid w:val="000F01D4"/>
    <w:rsid w:val="000F0DAD"/>
    <w:rsid w:val="000F2634"/>
    <w:rsid w:val="000F4AAA"/>
    <w:rsid w:val="000F54A6"/>
    <w:rsid w:val="000F69B0"/>
    <w:rsid w:val="000F69C3"/>
    <w:rsid w:val="000F6DB8"/>
    <w:rsid w:val="000F718E"/>
    <w:rsid w:val="000F755D"/>
    <w:rsid w:val="001010DD"/>
    <w:rsid w:val="0010122A"/>
    <w:rsid w:val="00102ABB"/>
    <w:rsid w:val="00102C95"/>
    <w:rsid w:val="0010339A"/>
    <w:rsid w:val="00104224"/>
    <w:rsid w:val="00105623"/>
    <w:rsid w:val="0010572A"/>
    <w:rsid w:val="00106004"/>
    <w:rsid w:val="00107DBA"/>
    <w:rsid w:val="001100CB"/>
    <w:rsid w:val="001103A1"/>
    <w:rsid w:val="00110B7A"/>
    <w:rsid w:val="00110E2C"/>
    <w:rsid w:val="00111201"/>
    <w:rsid w:val="00111615"/>
    <w:rsid w:val="0011197B"/>
    <w:rsid w:val="0011232A"/>
    <w:rsid w:val="00112A32"/>
    <w:rsid w:val="00112B30"/>
    <w:rsid w:val="001145BF"/>
    <w:rsid w:val="00114968"/>
    <w:rsid w:val="00114B4D"/>
    <w:rsid w:val="00115329"/>
    <w:rsid w:val="00115CF0"/>
    <w:rsid w:val="00116331"/>
    <w:rsid w:val="00116801"/>
    <w:rsid w:val="00116B69"/>
    <w:rsid w:val="00116C2C"/>
    <w:rsid w:val="00122030"/>
    <w:rsid w:val="001220F3"/>
    <w:rsid w:val="0012274C"/>
    <w:rsid w:val="001237AC"/>
    <w:rsid w:val="00126063"/>
    <w:rsid w:val="0012797E"/>
    <w:rsid w:val="00131766"/>
    <w:rsid w:val="00132843"/>
    <w:rsid w:val="0013553E"/>
    <w:rsid w:val="0013557A"/>
    <w:rsid w:val="00135C02"/>
    <w:rsid w:val="00136A69"/>
    <w:rsid w:val="00140CC0"/>
    <w:rsid w:val="00141A68"/>
    <w:rsid w:val="00141F32"/>
    <w:rsid w:val="00142995"/>
    <w:rsid w:val="00143663"/>
    <w:rsid w:val="001438D6"/>
    <w:rsid w:val="00144BF2"/>
    <w:rsid w:val="00145B22"/>
    <w:rsid w:val="001466AF"/>
    <w:rsid w:val="00147C74"/>
    <w:rsid w:val="0015020C"/>
    <w:rsid w:val="00150B04"/>
    <w:rsid w:val="00150DF1"/>
    <w:rsid w:val="00151913"/>
    <w:rsid w:val="00151CFE"/>
    <w:rsid w:val="0015249F"/>
    <w:rsid w:val="001551A6"/>
    <w:rsid w:val="00155AC0"/>
    <w:rsid w:val="001569F7"/>
    <w:rsid w:val="00157AAA"/>
    <w:rsid w:val="00160A60"/>
    <w:rsid w:val="00161999"/>
    <w:rsid w:val="001621AA"/>
    <w:rsid w:val="00162A86"/>
    <w:rsid w:val="001636A5"/>
    <w:rsid w:val="00164820"/>
    <w:rsid w:val="00165119"/>
    <w:rsid w:val="0016575F"/>
    <w:rsid w:val="001669A3"/>
    <w:rsid w:val="00166A79"/>
    <w:rsid w:val="00167289"/>
    <w:rsid w:val="00167424"/>
    <w:rsid w:val="00167E8E"/>
    <w:rsid w:val="001707D2"/>
    <w:rsid w:val="001716B6"/>
    <w:rsid w:val="00171941"/>
    <w:rsid w:val="00171FEF"/>
    <w:rsid w:val="00172D37"/>
    <w:rsid w:val="00172F92"/>
    <w:rsid w:val="00175B4C"/>
    <w:rsid w:val="001762C7"/>
    <w:rsid w:val="0017765C"/>
    <w:rsid w:val="001809EC"/>
    <w:rsid w:val="001817A1"/>
    <w:rsid w:val="00182270"/>
    <w:rsid w:val="00182351"/>
    <w:rsid w:val="00182F4C"/>
    <w:rsid w:val="00187E6B"/>
    <w:rsid w:val="0019019A"/>
    <w:rsid w:val="00190A76"/>
    <w:rsid w:val="0019221C"/>
    <w:rsid w:val="001939A2"/>
    <w:rsid w:val="0019504F"/>
    <w:rsid w:val="00195E9F"/>
    <w:rsid w:val="00196C24"/>
    <w:rsid w:val="001A1042"/>
    <w:rsid w:val="001A18BC"/>
    <w:rsid w:val="001A1FD7"/>
    <w:rsid w:val="001A26ED"/>
    <w:rsid w:val="001A4D0A"/>
    <w:rsid w:val="001A582B"/>
    <w:rsid w:val="001A7A14"/>
    <w:rsid w:val="001A7E26"/>
    <w:rsid w:val="001B0FDF"/>
    <w:rsid w:val="001B1D22"/>
    <w:rsid w:val="001B250A"/>
    <w:rsid w:val="001B36CD"/>
    <w:rsid w:val="001B4931"/>
    <w:rsid w:val="001B5F66"/>
    <w:rsid w:val="001B614B"/>
    <w:rsid w:val="001B676A"/>
    <w:rsid w:val="001B6F52"/>
    <w:rsid w:val="001B752B"/>
    <w:rsid w:val="001B7914"/>
    <w:rsid w:val="001B7EB3"/>
    <w:rsid w:val="001C17BA"/>
    <w:rsid w:val="001C3E7B"/>
    <w:rsid w:val="001C4547"/>
    <w:rsid w:val="001C4B67"/>
    <w:rsid w:val="001C4BF4"/>
    <w:rsid w:val="001C4E61"/>
    <w:rsid w:val="001C4E76"/>
    <w:rsid w:val="001C5776"/>
    <w:rsid w:val="001C5B06"/>
    <w:rsid w:val="001C5D8B"/>
    <w:rsid w:val="001C699B"/>
    <w:rsid w:val="001C7F7A"/>
    <w:rsid w:val="001D0096"/>
    <w:rsid w:val="001D17A9"/>
    <w:rsid w:val="001D23A4"/>
    <w:rsid w:val="001D2DF1"/>
    <w:rsid w:val="001D465A"/>
    <w:rsid w:val="001D4BF7"/>
    <w:rsid w:val="001D61DD"/>
    <w:rsid w:val="001D6363"/>
    <w:rsid w:val="001D69A4"/>
    <w:rsid w:val="001D7ADF"/>
    <w:rsid w:val="001E07AE"/>
    <w:rsid w:val="001E10DD"/>
    <w:rsid w:val="001E1FEA"/>
    <w:rsid w:val="001E2AEB"/>
    <w:rsid w:val="001E352B"/>
    <w:rsid w:val="001E50AC"/>
    <w:rsid w:val="001E574D"/>
    <w:rsid w:val="001E59CC"/>
    <w:rsid w:val="001E6073"/>
    <w:rsid w:val="001E6368"/>
    <w:rsid w:val="001E65EE"/>
    <w:rsid w:val="001E7253"/>
    <w:rsid w:val="001E78AF"/>
    <w:rsid w:val="001F0B6D"/>
    <w:rsid w:val="001F2360"/>
    <w:rsid w:val="001F31B1"/>
    <w:rsid w:val="001F36F5"/>
    <w:rsid w:val="001F3AB8"/>
    <w:rsid w:val="001F3F9B"/>
    <w:rsid w:val="001F59A5"/>
    <w:rsid w:val="001F662B"/>
    <w:rsid w:val="001F79A8"/>
    <w:rsid w:val="001F7D87"/>
    <w:rsid w:val="002006A4"/>
    <w:rsid w:val="00200BBC"/>
    <w:rsid w:val="002018BB"/>
    <w:rsid w:val="00202305"/>
    <w:rsid w:val="0020236E"/>
    <w:rsid w:val="002026D2"/>
    <w:rsid w:val="00203C5E"/>
    <w:rsid w:val="002068F3"/>
    <w:rsid w:val="002072BE"/>
    <w:rsid w:val="00207C6B"/>
    <w:rsid w:val="002107C1"/>
    <w:rsid w:val="0021088B"/>
    <w:rsid w:val="00210CD0"/>
    <w:rsid w:val="0021270A"/>
    <w:rsid w:val="00213284"/>
    <w:rsid w:val="002136DB"/>
    <w:rsid w:val="00214A8D"/>
    <w:rsid w:val="002166EC"/>
    <w:rsid w:val="00217E4D"/>
    <w:rsid w:val="0022030B"/>
    <w:rsid w:val="0022044B"/>
    <w:rsid w:val="0022118E"/>
    <w:rsid w:val="0022122F"/>
    <w:rsid w:val="00221E98"/>
    <w:rsid w:val="0022231B"/>
    <w:rsid w:val="00222798"/>
    <w:rsid w:val="0022351F"/>
    <w:rsid w:val="0022380B"/>
    <w:rsid w:val="00223C96"/>
    <w:rsid w:val="00224002"/>
    <w:rsid w:val="00224CDD"/>
    <w:rsid w:val="00225485"/>
    <w:rsid w:val="00225E35"/>
    <w:rsid w:val="00226748"/>
    <w:rsid w:val="002305C2"/>
    <w:rsid w:val="00230D54"/>
    <w:rsid w:val="00231191"/>
    <w:rsid w:val="00231C98"/>
    <w:rsid w:val="002325D3"/>
    <w:rsid w:val="00232657"/>
    <w:rsid w:val="002326B6"/>
    <w:rsid w:val="00234626"/>
    <w:rsid w:val="002351CC"/>
    <w:rsid w:val="00235E33"/>
    <w:rsid w:val="00236099"/>
    <w:rsid w:val="00236A57"/>
    <w:rsid w:val="002377F6"/>
    <w:rsid w:val="00240A91"/>
    <w:rsid w:val="00240FEC"/>
    <w:rsid w:val="002412ED"/>
    <w:rsid w:val="00241446"/>
    <w:rsid w:val="00241C74"/>
    <w:rsid w:val="00241D49"/>
    <w:rsid w:val="00241E38"/>
    <w:rsid w:val="00242E56"/>
    <w:rsid w:val="002435A7"/>
    <w:rsid w:val="002462ED"/>
    <w:rsid w:val="00247ED9"/>
    <w:rsid w:val="00252269"/>
    <w:rsid w:val="00253741"/>
    <w:rsid w:val="0025377F"/>
    <w:rsid w:val="00254794"/>
    <w:rsid w:val="00254A1D"/>
    <w:rsid w:val="00254C92"/>
    <w:rsid w:val="0025664C"/>
    <w:rsid w:val="00257B08"/>
    <w:rsid w:val="0026023A"/>
    <w:rsid w:val="002608B2"/>
    <w:rsid w:val="00262ADA"/>
    <w:rsid w:val="00262AE0"/>
    <w:rsid w:val="002655FC"/>
    <w:rsid w:val="002662A2"/>
    <w:rsid w:val="002665B0"/>
    <w:rsid w:val="002673D3"/>
    <w:rsid w:val="00267661"/>
    <w:rsid w:val="00267889"/>
    <w:rsid w:val="00271197"/>
    <w:rsid w:val="00271BDE"/>
    <w:rsid w:val="00272351"/>
    <w:rsid w:val="00273BED"/>
    <w:rsid w:val="00276649"/>
    <w:rsid w:val="00276779"/>
    <w:rsid w:val="00277091"/>
    <w:rsid w:val="00277468"/>
    <w:rsid w:val="00277BEB"/>
    <w:rsid w:val="002833D4"/>
    <w:rsid w:val="00285731"/>
    <w:rsid w:val="00285B3A"/>
    <w:rsid w:val="00285BDD"/>
    <w:rsid w:val="0028750B"/>
    <w:rsid w:val="0029040D"/>
    <w:rsid w:val="002906C6"/>
    <w:rsid w:val="0029070E"/>
    <w:rsid w:val="002910F2"/>
    <w:rsid w:val="002912BF"/>
    <w:rsid w:val="00291742"/>
    <w:rsid w:val="00292FF8"/>
    <w:rsid w:val="002931D3"/>
    <w:rsid w:val="0029438E"/>
    <w:rsid w:val="0029644B"/>
    <w:rsid w:val="002964F2"/>
    <w:rsid w:val="00297C07"/>
    <w:rsid w:val="00297E0F"/>
    <w:rsid w:val="002A0EDA"/>
    <w:rsid w:val="002A119D"/>
    <w:rsid w:val="002A1C30"/>
    <w:rsid w:val="002A23F8"/>
    <w:rsid w:val="002A2775"/>
    <w:rsid w:val="002A28B6"/>
    <w:rsid w:val="002A2DAD"/>
    <w:rsid w:val="002A39B0"/>
    <w:rsid w:val="002A4BCD"/>
    <w:rsid w:val="002A4FEC"/>
    <w:rsid w:val="002A60F9"/>
    <w:rsid w:val="002A64F5"/>
    <w:rsid w:val="002A652C"/>
    <w:rsid w:val="002A6F3E"/>
    <w:rsid w:val="002A7840"/>
    <w:rsid w:val="002B182C"/>
    <w:rsid w:val="002B1E14"/>
    <w:rsid w:val="002B22A5"/>
    <w:rsid w:val="002B2517"/>
    <w:rsid w:val="002B317D"/>
    <w:rsid w:val="002B3C27"/>
    <w:rsid w:val="002B4995"/>
    <w:rsid w:val="002B60EB"/>
    <w:rsid w:val="002B618F"/>
    <w:rsid w:val="002B621F"/>
    <w:rsid w:val="002B78C2"/>
    <w:rsid w:val="002C1088"/>
    <w:rsid w:val="002C1B58"/>
    <w:rsid w:val="002C1CDD"/>
    <w:rsid w:val="002C276E"/>
    <w:rsid w:val="002C3958"/>
    <w:rsid w:val="002C3ECD"/>
    <w:rsid w:val="002C6F38"/>
    <w:rsid w:val="002D0FFE"/>
    <w:rsid w:val="002D1F3B"/>
    <w:rsid w:val="002D240D"/>
    <w:rsid w:val="002D54B0"/>
    <w:rsid w:val="002D6156"/>
    <w:rsid w:val="002D671C"/>
    <w:rsid w:val="002D6955"/>
    <w:rsid w:val="002D6A88"/>
    <w:rsid w:val="002D6F2F"/>
    <w:rsid w:val="002D6FFE"/>
    <w:rsid w:val="002E1005"/>
    <w:rsid w:val="002E23D6"/>
    <w:rsid w:val="002E2849"/>
    <w:rsid w:val="002E2870"/>
    <w:rsid w:val="002E34BF"/>
    <w:rsid w:val="002E4303"/>
    <w:rsid w:val="002E6292"/>
    <w:rsid w:val="002F07F9"/>
    <w:rsid w:val="002F11E5"/>
    <w:rsid w:val="002F35E0"/>
    <w:rsid w:val="002F3FED"/>
    <w:rsid w:val="002F67BF"/>
    <w:rsid w:val="002F77A1"/>
    <w:rsid w:val="002F7F62"/>
    <w:rsid w:val="002F7FB5"/>
    <w:rsid w:val="00300BD0"/>
    <w:rsid w:val="0030154F"/>
    <w:rsid w:val="003015CC"/>
    <w:rsid w:val="00301ECF"/>
    <w:rsid w:val="00304210"/>
    <w:rsid w:val="00304631"/>
    <w:rsid w:val="003064E9"/>
    <w:rsid w:val="00310AF2"/>
    <w:rsid w:val="00311010"/>
    <w:rsid w:val="003111BC"/>
    <w:rsid w:val="003126F2"/>
    <w:rsid w:val="00313379"/>
    <w:rsid w:val="003136B1"/>
    <w:rsid w:val="003136EE"/>
    <w:rsid w:val="00314FBF"/>
    <w:rsid w:val="00315A09"/>
    <w:rsid w:val="00315BCE"/>
    <w:rsid w:val="00317CA1"/>
    <w:rsid w:val="00317D5E"/>
    <w:rsid w:val="003201D9"/>
    <w:rsid w:val="00320398"/>
    <w:rsid w:val="0032092E"/>
    <w:rsid w:val="00321401"/>
    <w:rsid w:val="003232FD"/>
    <w:rsid w:val="0032348A"/>
    <w:rsid w:val="00323E29"/>
    <w:rsid w:val="00325BFB"/>
    <w:rsid w:val="003277AF"/>
    <w:rsid w:val="0033231F"/>
    <w:rsid w:val="00333BC1"/>
    <w:rsid w:val="00335FCA"/>
    <w:rsid w:val="0033639A"/>
    <w:rsid w:val="00336A89"/>
    <w:rsid w:val="00336F2C"/>
    <w:rsid w:val="003373F7"/>
    <w:rsid w:val="00340A50"/>
    <w:rsid w:val="003430EA"/>
    <w:rsid w:val="003435B5"/>
    <w:rsid w:val="003438EB"/>
    <w:rsid w:val="003444B6"/>
    <w:rsid w:val="00344912"/>
    <w:rsid w:val="003455FA"/>
    <w:rsid w:val="00345B23"/>
    <w:rsid w:val="0034665B"/>
    <w:rsid w:val="00346827"/>
    <w:rsid w:val="00346C42"/>
    <w:rsid w:val="00346CB1"/>
    <w:rsid w:val="003470BA"/>
    <w:rsid w:val="00347939"/>
    <w:rsid w:val="00350418"/>
    <w:rsid w:val="00350A26"/>
    <w:rsid w:val="00353A6B"/>
    <w:rsid w:val="00355206"/>
    <w:rsid w:val="00356D4A"/>
    <w:rsid w:val="003605A2"/>
    <w:rsid w:val="00360B4E"/>
    <w:rsid w:val="0036167F"/>
    <w:rsid w:val="003616D1"/>
    <w:rsid w:val="003628B5"/>
    <w:rsid w:val="00363F8D"/>
    <w:rsid w:val="003659A8"/>
    <w:rsid w:val="003659B7"/>
    <w:rsid w:val="00366D85"/>
    <w:rsid w:val="00367686"/>
    <w:rsid w:val="00370716"/>
    <w:rsid w:val="00371006"/>
    <w:rsid w:val="00371E69"/>
    <w:rsid w:val="003740EB"/>
    <w:rsid w:val="00374974"/>
    <w:rsid w:val="00374CDC"/>
    <w:rsid w:val="003750B3"/>
    <w:rsid w:val="003750F0"/>
    <w:rsid w:val="00375616"/>
    <w:rsid w:val="0037710D"/>
    <w:rsid w:val="0038170B"/>
    <w:rsid w:val="00382D2A"/>
    <w:rsid w:val="00383623"/>
    <w:rsid w:val="0038375C"/>
    <w:rsid w:val="00384916"/>
    <w:rsid w:val="00384BB6"/>
    <w:rsid w:val="00384F51"/>
    <w:rsid w:val="0038569F"/>
    <w:rsid w:val="00385766"/>
    <w:rsid w:val="00385D8A"/>
    <w:rsid w:val="003874F2"/>
    <w:rsid w:val="003925AC"/>
    <w:rsid w:val="00393C32"/>
    <w:rsid w:val="00393CB3"/>
    <w:rsid w:val="00393D32"/>
    <w:rsid w:val="003940E4"/>
    <w:rsid w:val="003941DD"/>
    <w:rsid w:val="00394537"/>
    <w:rsid w:val="003946E2"/>
    <w:rsid w:val="00394D4D"/>
    <w:rsid w:val="00396141"/>
    <w:rsid w:val="00397A44"/>
    <w:rsid w:val="003A3473"/>
    <w:rsid w:val="003A3FE1"/>
    <w:rsid w:val="003A4355"/>
    <w:rsid w:val="003A6338"/>
    <w:rsid w:val="003A6E6F"/>
    <w:rsid w:val="003A6F6F"/>
    <w:rsid w:val="003A703F"/>
    <w:rsid w:val="003B06AF"/>
    <w:rsid w:val="003B215A"/>
    <w:rsid w:val="003B2421"/>
    <w:rsid w:val="003B4E64"/>
    <w:rsid w:val="003B5AC6"/>
    <w:rsid w:val="003B66B4"/>
    <w:rsid w:val="003B680D"/>
    <w:rsid w:val="003C0AF5"/>
    <w:rsid w:val="003C2AB9"/>
    <w:rsid w:val="003C3EA7"/>
    <w:rsid w:val="003C3F04"/>
    <w:rsid w:val="003C472E"/>
    <w:rsid w:val="003C4C02"/>
    <w:rsid w:val="003C6760"/>
    <w:rsid w:val="003C6921"/>
    <w:rsid w:val="003C6A53"/>
    <w:rsid w:val="003C6F06"/>
    <w:rsid w:val="003C73A6"/>
    <w:rsid w:val="003D1294"/>
    <w:rsid w:val="003D14A1"/>
    <w:rsid w:val="003D196B"/>
    <w:rsid w:val="003D1CBF"/>
    <w:rsid w:val="003D20AC"/>
    <w:rsid w:val="003D2BC3"/>
    <w:rsid w:val="003D3A05"/>
    <w:rsid w:val="003D487A"/>
    <w:rsid w:val="003D6ADE"/>
    <w:rsid w:val="003D6C2D"/>
    <w:rsid w:val="003D702B"/>
    <w:rsid w:val="003D736D"/>
    <w:rsid w:val="003D7F7F"/>
    <w:rsid w:val="003E0B07"/>
    <w:rsid w:val="003E0FC9"/>
    <w:rsid w:val="003E1317"/>
    <w:rsid w:val="003E1515"/>
    <w:rsid w:val="003E177B"/>
    <w:rsid w:val="003E2604"/>
    <w:rsid w:val="003E3192"/>
    <w:rsid w:val="003E4B14"/>
    <w:rsid w:val="003E506F"/>
    <w:rsid w:val="003E55F7"/>
    <w:rsid w:val="003E5786"/>
    <w:rsid w:val="003E6043"/>
    <w:rsid w:val="003E68D0"/>
    <w:rsid w:val="003E6D62"/>
    <w:rsid w:val="003E7024"/>
    <w:rsid w:val="003E7525"/>
    <w:rsid w:val="003F0A3D"/>
    <w:rsid w:val="003F2FC1"/>
    <w:rsid w:val="003F55BF"/>
    <w:rsid w:val="003F5B9D"/>
    <w:rsid w:val="003F7153"/>
    <w:rsid w:val="003F78E4"/>
    <w:rsid w:val="003F79FB"/>
    <w:rsid w:val="0040045F"/>
    <w:rsid w:val="00400474"/>
    <w:rsid w:val="00400B5E"/>
    <w:rsid w:val="0040102F"/>
    <w:rsid w:val="004014D0"/>
    <w:rsid w:val="004015E6"/>
    <w:rsid w:val="00402283"/>
    <w:rsid w:val="0040240C"/>
    <w:rsid w:val="00402AAD"/>
    <w:rsid w:val="004034ED"/>
    <w:rsid w:val="00405D4D"/>
    <w:rsid w:val="004060FC"/>
    <w:rsid w:val="004140A4"/>
    <w:rsid w:val="00414B06"/>
    <w:rsid w:val="00415A24"/>
    <w:rsid w:val="00415B1D"/>
    <w:rsid w:val="00416083"/>
    <w:rsid w:val="00417919"/>
    <w:rsid w:val="00420D8D"/>
    <w:rsid w:val="00421B04"/>
    <w:rsid w:val="004220D6"/>
    <w:rsid w:val="004231E9"/>
    <w:rsid w:val="004238B2"/>
    <w:rsid w:val="0042592F"/>
    <w:rsid w:val="00425AA9"/>
    <w:rsid w:val="00425C9C"/>
    <w:rsid w:val="004269A6"/>
    <w:rsid w:val="00426A82"/>
    <w:rsid w:val="00427A09"/>
    <w:rsid w:val="00430E21"/>
    <w:rsid w:val="00431067"/>
    <w:rsid w:val="004311E1"/>
    <w:rsid w:val="00431610"/>
    <w:rsid w:val="004318D6"/>
    <w:rsid w:val="00431C6D"/>
    <w:rsid w:val="00434472"/>
    <w:rsid w:val="0043494D"/>
    <w:rsid w:val="0043535C"/>
    <w:rsid w:val="0043557D"/>
    <w:rsid w:val="004365C5"/>
    <w:rsid w:val="004372C4"/>
    <w:rsid w:val="00440F94"/>
    <w:rsid w:val="00440FEC"/>
    <w:rsid w:val="00441023"/>
    <w:rsid w:val="0044121D"/>
    <w:rsid w:val="004426E9"/>
    <w:rsid w:val="00442835"/>
    <w:rsid w:val="00443652"/>
    <w:rsid w:val="004444A4"/>
    <w:rsid w:val="004447EB"/>
    <w:rsid w:val="004449BD"/>
    <w:rsid w:val="0044536B"/>
    <w:rsid w:val="00445887"/>
    <w:rsid w:val="00445B0F"/>
    <w:rsid w:val="00445B77"/>
    <w:rsid w:val="00446CE9"/>
    <w:rsid w:val="00447D54"/>
    <w:rsid w:val="004503FF"/>
    <w:rsid w:val="0045106F"/>
    <w:rsid w:val="004528E1"/>
    <w:rsid w:val="00452B3B"/>
    <w:rsid w:val="00453B01"/>
    <w:rsid w:val="00454234"/>
    <w:rsid w:val="004544DA"/>
    <w:rsid w:val="00454929"/>
    <w:rsid w:val="00455CCB"/>
    <w:rsid w:val="00455EFC"/>
    <w:rsid w:val="004561E4"/>
    <w:rsid w:val="00457647"/>
    <w:rsid w:val="0045764B"/>
    <w:rsid w:val="0045784F"/>
    <w:rsid w:val="00457960"/>
    <w:rsid w:val="00457B9C"/>
    <w:rsid w:val="004639D2"/>
    <w:rsid w:val="00463D60"/>
    <w:rsid w:val="00464319"/>
    <w:rsid w:val="00464F2A"/>
    <w:rsid w:val="004653EF"/>
    <w:rsid w:val="00466155"/>
    <w:rsid w:val="0046639A"/>
    <w:rsid w:val="00466530"/>
    <w:rsid w:val="0046689B"/>
    <w:rsid w:val="00466C04"/>
    <w:rsid w:val="00470CE0"/>
    <w:rsid w:val="004718D4"/>
    <w:rsid w:val="0047225D"/>
    <w:rsid w:val="004726DC"/>
    <w:rsid w:val="00472993"/>
    <w:rsid w:val="00472DEA"/>
    <w:rsid w:val="0047401B"/>
    <w:rsid w:val="00474D23"/>
    <w:rsid w:val="00474DF6"/>
    <w:rsid w:val="0047525F"/>
    <w:rsid w:val="0047594D"/>
    <w:rsid w:val="004765B2"/>
    <w:rsid w:val="004769C6"/>
    <w:rsid w:val="004769D2"/>
    <w:rsid w:val="00476ED3"/>
    <w:rsid w:val="0047725E"/>
    <w:rsid w:val="00477A79"/>
    <w:rsid w:val="00481337"/>
    <w:rsid w:val="00483697"/>
    <w:rsid w:val="00484189"/>
    <w:rsid w:val="00484771"/>
    <w:rsid w:val="00484AF4"/>
    <w:rsid w:val="00484EF6"/>
    <w:rsid w:val="004857C8"/>
    <w:rsid w:val="00485E84"/>
    <w:rsid w:val="004905FD"/>
    <w:rsid w:val="00491CA3"/>
    <w:rsid w:val="00491D62"/>
    <w:rsid w:val="00491DE9"/>
    <w:rsid w:val="00492FB2"/>
    <w:rsid w:val="004940C9"/>
    <w:rsid w:val="00494569"/>
    <w:rsid w:val="00496355"/>
    <w:rsid w:val="004965E9"/>
    <w:rsid w:val="00496F24"/>
    <w:rsid w:val="004A020D"/>
    <w:rsid w:val="004A12BA"/>
    <w:rsid w:val="004A2005"/>
    <w:rsid w:val="004A246E"/>
    <w:rsid w:val="004A2488"/>
    <w:rsid w:val="004A2AD6"/>
    <w:rsid w:val="004A4162"/>
    <w:rsid w:val="004A4334"/>
    <w:rsid w:val="004A4E96"/>
    <w:rsid w:val="004A5C10"/>
    <w:rsid w:val="004A7443"/>
    <w:rsid w:val="004A7B42"/>
    <w:rsid w:val="004B0A7C"/>
    <w:rsid w:val="004B15A0"/>
    <w:rsid w:val="004B1C1A"/>
    <w:rsid w:val="004B2BF9"/>
    <w:rsid w:val="004B2FF7"/>
    <w:rsid w:val="004B3D55"/>
    <w:rsid w:val="004B3D5D"/>
    <w:rsid w:val="004B4002"/>
    <w:rsid w:val="004B6955"/>
    <w:rsid w:val="004B6D05"/>
    <w:rsid w:val="004B7C34"/>
    <w:rsid w:val="004C2340"/>
    <w:rsid w:val="004C2415"/>
    <w:rsid w:val="004C4500"/>
    <w:rsid w:val="004C45AD"/>
    <w:rsid w:val="004C46EC"/>
    <w:rsid w:val="004C5B3C"/>
    <w:rsid w:val="004C5D31"/>
    <w:rsid w:val="004C6EC9"/>
    <w:rsid w:val="004C71C3"/>
    <w:rsid w:val="004D0F48"/>
    <w:rsid w:val="004D147D"/>
    <w:rsid w:val="004D3AEA"/>
    <w:rsid w:val="004D485B"/>
    <w:rsid w:val="004D499B"/>
    <w:rsid w:val="004D578A"/>
    <w:rsid w:val="004E05E2"/>
    <w:rsid w:val="004E0752"/>
    <w:rsid w:val="004E0925"/>
    <w:rsid w:val="004E1411"/>
    <w:rsid w:val="004E1B7A"/>
    <w:rsid w:val="004E1CE7"/>
    <w:rsid w:val="004E3181"/>
    <w:rsid w:val="004E43A7"/>
    <w:rsid w:val="004E4F5E"/>
    <w:rsid w:val="004E5743"/>
    <w:rsid w:val="004E58CF"/>
    <w:rsid w:val="004E5AEF"/>
    <w:rsid w:val="004E68DE"/>
    <w:rsid w:val="004E772B"/>
    <w:rsid w:val="004F0C18"/>
    <w:rsid w:val="004F215C"/>
    <w:rsid w:val="004F23D9"/>
    <w:rsid w:val="004F3478"/>
    <w:rsid w:val="004F46D5"/>
    <w:rsid w:val="004F4C74"/>
    <w:rsid w:val="004F6435"/>
    <w:rsid w:val="004F6EA0"/>
    <w:rsid w:val="004F7042"/>
    <w:rsid w:val="004F7E06"/>
    <w:rsid w:val="00501B29"/>
    <w:rsid w:val="00501B7B"/>
    <w:rsid w:val="0050460E"/>
    <w:rsid w:val="00504944"/>
    <w:rsid w:val="00505E58"/>
    <w:rsid w:val="00506D71"/>
    <w:rsid w:val="00506E4C"/>
    <w:rsid w:val="0051010B"/>
    <w:rsid w:val="0051029A"/>
    <w:rsid w:val="0051152D"/>
    <w:rsid w:val="0051248B"/>
    <w:rsid w:val="00512B41"/>
    <w:rsid w:val="00516466"/>
    <w:rsid w:val="00516DFF"/>
    <w:rsid w:val="00516F0F"/>
    <w:rsid w:val="00517499"/>
    <w:rsid w:val="0052054F"/>
    <w:rsid w:val="00520E82"/>
    <w:rsid w:val="00521E94"/>
    <w:rsid w:val="00524676"/>
    <w:rsid w:val="0052669E"/>
    <w:rsid w:val="00527733"/>
    <w:rsid w:val="00527BE5"/>
    <w:rsid w:val="00530A4A"/>
    <w:rsid w:val="00530C4A"/>
    <w:rsid w:val="00531544"/>
    <w:rsid w:val="00532DAB"/>
    <w:rsid w:val="005347F1"/>
    <w:rsid w:val="00536549"/>
    <w:rsid w:val="0053698C"/>
    <w:rsid w:val="00541276"/>
    <w:rsid w:val="0054189B"/>
    <w:rsid w:val="00542649"/>
    <w:rsid w:val="00542B24"/>
    <w:rsid w:val="00543ADE"/>
    <w:rsid w:val="00544F4D"/>
    <w:rsid w:val="0054518A"/>
    <w:rsid w:val="00545F91"/>
    <w:rsid w:val="00545FC7"/>
    <w:rsid w:val="0054792A"/>
    <w:rsid w:val="00547F0B"/>
    <w:rsid w:val="00550A50"/>
    <w:rsid w:val="00551A9D"/>
    <w:rsid w:val="00551FCA"/>
    <w:rsid w:val="00552365"/>
    <w:rsid w:val="00552707"/>
    <w:rsid w:val="00552F1B"/>
    <w:rsid w:val="005541AB"/>
    <w:rsid w:val="0055474E"/>
    <w:rsid w:val="00554F30"/>
    <w:rsid w:val="00555E27"/>
    <w:rsid w:val="00560041"/>
    <w:rsid w:val="005627EE"/>
    <w:rsid w:val="0056380D"/>
    <w:rsid w:val="005649AB"/>
    <w:rsid w:val="00564C5C"/>
    <w:rsid w:val="005661DE"/>
    <w:rsid w:val="00571189"/>
    <w:rsid w:val="00572B5C"/>
    <w:rsid w:val="00574049"/>
    <w:rsid w:val="00574269"/>
    <w:rsid w:val="00576535"/>
    <w:rsid w:val="005768BB"/>
    <w:rsid w:val="00580391"/>
    <w:rsid w:val="00580BF0"/>
    <w:rsid w:val="00580FB0"/>
    <w:rsid w:val="00581108"/>
    <w:rsid w:val="00581816"/>
    <w:rsid w:val="005818B0"/>
    <w:rsid w:val="00581D8D"/>
    <w:rsid w:val="00581F35"/>
    <w:rsid w:val="00582315"/>
    <w:rsid w:val="00583959"/>
    <w:rsid w:val="00583B23"/>
    <w:rsid w:val="00583DFF"/>
    <w:rsid w:val="005842B1"/>
    <w:rsid w:val="00584803"/>
    <w:rsid w:val="005861D4"/>
    <w:rsid w:val="005862ED"/>
    <w:rsid w:val="00586FFF"/>
    <w:rsid w:val="00587723"/>
    <w:rsid w:val="00587853"/>
    <w:rsid w:val="00590F0B"/>
    <w:rsid w:val="00590F3A"/>
    <w:rsid w:val="0059265F"/>
    <w:rsid w:val="00593E77"/>
    <w:rsid w:val="00595744"/>
    <w:rsid w:val="005959F2"/>
    <w:rsid w:val="00595AFE"/>
    <w:rsid w:val="00596E14"/>
    <w:rsid w:val="005A2AAE"/>
    <w:rsid w:val="005A4888"/>
    <w:rsid w:val="005A7207"/>
    <w:rsid w:val="005A7AE6"/>
    <w:rsid w:val="005A7CE0"/>
    <w:rsid w:val="005B1CB3"/>
    <w:rsid w:val="005B29E6"/>
    <w:rsid w:val="005B47ED"/>
    <w:rsid w:val="005B6D83"/>
    <w:rsid w:val="005C00CF"/>
    <w:rsid w:val="005C0CA0"/>
    <w:rsid w:val="005C13F5"/>
    <w:rsid w:val="005C1522"/>
    <w:rsid w:val="005C1BD2"/>
    <w:rsid w:val="005C1C95"/>
    <w:rsid w:val="005C25A0"/>
    <w:rsid w:val="005C26AC"/>
    <w:rsid w:val="005C2F40"/>
    <w:rsid w:val="005C3646"/>
    <w:rsid w:val="005C3A33"/>
    <w:rsid w:val="005C3C10"/>
    <w:rsid w:val="005C41C6"/>
    <w:rsid w:val="005C4F2E"/>
    <w:rsid w:val="005C6115"/>
    <w:rsid w:val="005C6803"/>
    <w:rsid w:val="005C7015"/>
    <w:rsid w:val="005D01CA"/>
    <w:rsid w:val="005D1C10"/>
    <w:rsid w:val="005D245D"/>
    <w:rsid w:val="005D51FE"/>
    <w:rsid w:val="005D590C"/>
    <w:rsid w:val="005D5CF1"/>
    <w:rsid w:val="005D65CD"/>
    <w:rsid w:val="005D7F57"/>
    <w:rsid w:val="005E09EA"/>
    <w:rsid w:val="005E1483"/>
    <w:rsid w:val="005E1581"/>
    <w:rsid w:val="005E1B51"/>
    <w:rsid w:val="005E1B76"/>
    <w:rsid w:val="005E1FEA"/>
    <w:rsid w:val="005E2C5A"/>
    <w:rsid w:val="005E36E9"/>
    <w:rsid w:val="005E372A"/>
    <w:rsid w:val="005E3B55"/>
    <w:rsid w:val="005E3C42"/>
    <w:rsid w:val="005E4208"/>
    <w:rsid w:val="005E487C"/>
    <w:rsid w:val="005E4D6C"/>
    <w:rsid w:val="005E4E84"/>
    <w:rsid w:val="005E66B5"/>
    <w:rsid w:val="005E6AB2"/>
    <w:rsid w:val="005E6F23"/>
    <w:rsid w:val="005E7827"/>
    <w:rsid w:val="005F00F7"/>
    <w:rsid w:val="005F03CE"/>
    <w:rsid w:val="005F09D1"/>
    <w:rsid w:val="005F1263"/>
    <w:rsid w:val="005F12C4"/>
    <w:rsid w:val="005F1A06"/>
    <w:rsid w:val="005F32B6"/>
    <w:rsid w:val="005F45CA"/>
    <w:rsid w:val="005F5A90"/>
    <w:rsid w:val="005F6156"/>
    <w:rsid w:val="005F686D"/>
    <w:rsid w:val="005F7401"/>
    <w:rsid w:val="00600E2D"/>
    <w:rsid w:val="0060108D"/>
    <w:rsid w:val="00601B49"/>
    <w:rsid w:val="00601F1F"/>
    <w:rsid w:val="00602A00"/>
    <w:rsid w:val="006032BC"/>
    <w:rsid w:val="006034F9"/>
    <w:rsid w:val="006042A7"/>
    <w:rsid w:val="006053EB"/>
    <w:rsid w:val="0060726E"/>
    <w:rsid w:val="00610656"/>
    <w:rsid w:val="006118AD"/>
    <w:rsid w:val="0061243A"/>
    <w:rsid w:val="00615D3D"/>
    <w:rsid w:val="00616D82"/>
    <w:rsid w:val="006210D5"/>
    <w:rsid w:val="00621519"/>
    <w:rsid w:val="00621D4E"/>
    <w:rsid w:val="00622282"/>
    <w:rsid w:val="00622880"/>
    <w:rsid w:val="00622A5C"/>
    <w:rsid w:val="006235C6"/>
    <w:rsid w:val="006238E5"/>
    <w:rsid w:val="00623956"/>
    <w:rsid w:val="00623984"/>
    <w:rsid w:val="00623ADE"/>
    <w:rsid w:val="00623D91"/>
    <w:rsid w:val="006248EE"/>
    <w:rsid w:val="00625826"/>
    <w:rsid w:val="00626463"/>
    <w:rsid w:val="006267EF"/>
    <w:rsid w:val="006267FB"/>
    <w:rsid w:val="00626DC4"/>
    <w:rsid w:val="006275D8"/>
    <w:rsid w:val="00630E4B"/>
    <w:rsid w:val="00631064"/>
    <w:rsid w:val="00632300"/>
    <w:rsid w:val="006346CF"/>
    <w:rsid w:val="00635697"/>
    <w:rsid w:val="0063614D"/>
    <w:rsid w:val="00636647"/>
    <w:rsid w:val="00637B93"/>
    <w:rsid w:val="00637C76"/>
    <w:rsid w:val="006407BB"/>
    <w:rsid w:val="00640F23"/>
    <w:rsid w:val="006419A8"/>
    <w:rsid w:val="006428F9"/>
    <w:rsid w:val="00644281"/>
    <w:rsid w:val="0064475A"/>
    <w:rsid w:val="006461C2"/>
    <w:rsid w:val="0064695C"/>
    <w:rsid w:val="00646DA3"/>
    <w:rsid w:val="00647A84"/>
    <w:rsid w:val="006506FA"/>
    <w:rsid w:val="00650977"/>
    <w:rsid w:val="006545ED"/>
    <w:rsid w:val="00654894"/>
    <w:rsid w:val="00655CC7"/>
    <w:rsid w:val="00656AD0"/>
    <w:rsid w:val="006572E5"/>
    <w:rsid w:val="006578F4"/>
    <w:rsid w:val="00657AF3"/>
    <w:rsid w:val="00660BAE"/>
    <w:rsid w:val="006615BA"/>
    <w:rsid w:val="0066175B"/>
    <w:rsid w:val="00661B29"/>
    <w:rsid w:val="00662740"/>
    <w:rsid w:val="006635B2"/>
    <w:rsid w:val="00664591"/>
    <w:rsid w:val="0066461D"/>
    <w:rsid w:val="006647FA"/>
    <w:rsid w:val="00666527"/>
    <w:rsid w:val="00666B6F"/>
    <w:rsid w:val="0066768F"/>
    <w:rsid w:val="00667AD1"/>
    <w:rsid w:val="00670B97"/>
    <w:rsid w:val="006716A1"/>
    <w:rsid w:val="00672319"/>
    <w:rsid w:val="006724CE"/>
    <w:rsid w:val="00672813"/>
    <w:rsid w:val="00672CA9"/>
    <w:rsid w:val="006742EC"/>
    <w:rsid w:val="00674ABF"/>
    <w:rsid w:val="00674EB4"/>
    <w:rsid w:val="00674FE3"/>
    <w:rsid w:val="00674FF4"/>
    <w:rsid w:val="006753F6"/>
    <w:rsid w:val="00675AB2"/>
    <w:rsid w:val="00676161"/>
    <w:rsid w:val="00680808"/>
    <w:rsid w:val="00680991"/>
    <w:rsid w:val="00681AF5"/>
    <w:rsid w:val="00681BDD"/>
    <w:rsid w:val="00683614"/>
    <w:rsid w:val="00684217"/>
    <w:rsid w:val="006843FE"/>
    <w:rsid w:val="00684AB1"/>
    <w:rsid w:val="0068517F"/>
    <w:rsid w:val="00685988"/>
    <w:rsid w:val="0068599F"/>
    <w:rsid w:val="00686CFE"/>
    <w:rsid w:val="00687221"/>
    <w:rsid w:val="00687FF0"/>
    <w:rsid w:val="006909CB"/>
    <w:rsid w:val="00691208"/>
    <w:rsid w:val="00692822"/>
    <w:rsid w:val="00695856"/>
    <w:rsid w:val="006967F5"/>
    <w:rsid w:val="00696908"/>
    <w:rsid w:val="00697524"/>
    <w:rsid w:val="006A0354"/>
    <w:rsid w:val="006A089B"/>
    <w:rsid w:val="006A0AB2"/>
    <w:rsid w:val="006A16E7"/>
    <w:rsid w:val="006A2066"/>
    <w:rsid w:val="006A2792"/>
    <w:rsid w:val="006A2E82"/>
    <w:rsid w:val="006A3503"/>
    <w:rsid w:val="006A3848"/>
    <w:rsid w:val="006A45B7"/>
    <w:rsid w:val="006A5153"/>
    <w:rsid w:val="006A5E8A"/>
    <w:rsid w:val="006A6903"/>
    <w:rsid w:val="006A6B06"/>
    <w:rsid w:val="006A6B45"/>
    <w:rsid w:val="006A6F06"/>
    <w:rsid w:val="006A7078"/>
    <w:rsid w:val="006A7356"/>
    <w:rsid w:val="006A7AA0"/>
    <w:rsid w:val="006B2B64"/>
    <w:rsid w:val="006B3A6F"/>
    <w:rsid w:val="006B4BCD"/>
    <w:rsid w:val="006B4F84"/>
    <w:rsid w:val="006B52C0"/>
    <w:rsid w:val="006B590B"/>
    <w:rsid w:val="006B5FB5"/>
    <w:rsid w:val="006B6819"/>
    <w:rsid w:val="006C0C0D"/>
    <w:rsid w:val="006C3A9E"/>
    <w:rsid w:val="006C3C2C"/>
    <w:rsid w:val="006C4EE0"/>
    <w:rsid w:val="006C52E8"/>
    <w:rsid w:val="006C61A8"/>
    <w:rsid w:val="006C62C1"/>
    <w:rsid w:val="006C7E4D"/>
    <w:rsid w:val="006D02F5"/>
    <w:rsid w:val="006D0C1F"/>
    <w:rsid w:val="006D0FF3"/>
    <w:rsid w:val="006D108B"/>
    <w:rsid w:val="006D1500"/>
    <w:rsid w:val="006D2F03"/>
    <w:rsid w:val="006D2FE3"/>
    <w:rsid w:val="006D4736"/>
    <w:rsid w:val="006D4E2C"/>
    <w:rsid w:val="006D6248"/>
    <w:rsid w:val="006D6616"/>
    <w:rsid w:val="006D779D"/>
    <w:rsid w:val="006E0822"/>
    <w:rsid w:val="006E1468"/>
    <w:rsid w:val="006E193A"/>
    <w:rsid w:val="006E1BE3"/>
    <w:rsid w:val="006E1C10"/>
    <w:rsid w:val="006E2261"/>
    <w:rsid w:val="006E4EB7"/>
    <w:rsid w:val="006E53ED"/>
    <w:rsid w:val="006E60B0"/>
    <w:rsid w:val="006E60D4"/>
    <w:rsid w:val="006E66A0"/>
    <w:rsid w:val="006E78FB"/>
    <w:rsid w:val="006F060F"/>
    <w:rsid w:val="006F08BD"/>
    <w:rsid w:val="006F27CD"/>
    <w:rsid w:val="006F3481"/>
    <w:rsid w:val="006F619F"/>
    <w:rsid w:val="006F713C"/>
    <w:rsid w:val="006F73B2"/>
    <w:rsid w:val="00700413"/>
    <w:rsid w:val="00700AB9"/>
    <w:rsid w:val="00701368"/>
    <w:rsid w:val="00701D9B"/>
    <w:rsid w:val="00702202"/>
    <w:rsid w:val="007022B5"/>
    <w:rsid w:val="0070328A"/>
    <w:rsid w:val="0070391D"/>
    <w:rsid w:val="00704C7A"/>
    <w:rsid w:val="007058FC"/>
    <w:rsid w:val="00705A64"/>
    <w:rsid w:val="00705A66"/>
    <w:rsid w:val="00705CB2"/>
    <w:rsid w:val="0070606F"/>
    <w:rsid w:val="007119B7"/>
    <w:rsid w:val="00711CAE"/>
    <w:rsid w:val="00711D25"/>
    <w:rsid w:val="007138F0"/>
    <w:rsid w:val="00714E01"/>
    <w:rsid w:val="00714E47"/>
    <w:rsid w:val="0071599A"/>
    <w:rsid w:val="0071685C"/>
    <w:rsid w:val="00717191"/>
    <w:rsid w:val="007173B1"/>
    <w:rsid w:val="00717F60"/>
    <w:rsid w:val="007201C9"/>
    <w:rsid w:val="00720AA8"/>
    <w:rsid w:val="007220F9"/>
    <w:rsid w:val="00723F3B"/>
    <w:rsid w:val="007255D3"/>
    <w:rsid w:val="00725B79"/>
    <w:rsid w:val="007269E4"/>
    <w:rsid w:val="00726AE4"/>
    <w:rsid w:val="00727786"/>
    <w:rsid w:val="007278AC"/>
    <w:rsid w:val="00727D48"/>
    <w:rsid w:val="00732C98"/>
    <w:rsid w:val="00732D9A"/>
    <w:rsid w:val="00733FAC"/>
    <w:rsid w:val="007341DF"/>
    <w:rsid w:val="00734BB5"/>
    <w:rsid w:val="00734D4C"/>
    <w:rsid w:val="00735757"/>
    <w:rsid w:val="00735C19"/>
    <w:rsid w:val="007361B2"/>
    <w:rsid w:val="007368BF"/>
    <w:rsid w:val="00737133"/>
    <w:rsid w:val="00737ABC"/>
    <w:rsid w:val="00740019"/>
    <w:rsid w:val="007401C2"/>
    <w:rsid w:val="00742642"/>
    <w:rsid w:val="00745E61"/>
    <w:rsid w:val="00746C1E"/>
    <w:rsid w:val="00747FF4"/>
    <w:rsid w:val="00750474"/>
    <w:rsid w:val="00750B26"/>
    <w:rsid w:val="00751DD0"/>
    <w:rsid w:val="00752678"/>
    <w:rsid w:val="007530D6"/>
    <w:rsid w:val="00753200"/>
    <w:rsid w:val="00754784"/>
    <w:rsid w:val="007550E3"/>
    <w:rsid w:val="00756E1A"/>
    <w:rsid w:val="00757C97"/>
    <w:rsid w:val="007612C8"/>
    <w:rsid w:val="0076166F"/>
    <w:rsid w:val="007620DA"/>
    <w:rsid w:val="00762903"/>
    <w:rsid w:val="00763D00"/>
    <w:rsid w:val="007648C3"/>
    <w:rsid w:val="00765A19"/>
    <w:rsid w:val="00765F83"/>
    <w:rsid w:val="00766EE4"/>
    <w:rsid w:val="007672B6"/>
    <w:rsid w:val="00767933"/>
    <w:rsid w:val="00767BD4"/>
    <w:rsid w:val="00772CE6"/>
    <w:rsid w:val="00773EAD"/>
    <w:rsid w:val="0077537D"/>
    <w:rsid w:val="00775A0E"/>
    <w:rsid w:val="00776254"/>
    <w:rsid w:val="00776F7A"/>
    <w:rsid w:val="0077703A"/>
    <w:rsid w:val="007773FB"/>
    <w:rsid w:val="0077765D"/>
    <w:rsid w:val="00780013"/>
    <w:rsid w:val="00780F77"/>
    <w:rsid w:val="00781554"/>
    <w:rsid w:val="007815EB"/>
    <w:rsid w:val="0078241B"/>
    <w:rsid w:val="007834E8"/>
    <w:rsid w:val="00783869"/>
    <w:rsid w:val="007847B9"/>
    <w:rsid w:val="00790AAF"/>
    <w:rsid w:val="00791DE2"/>
    <w:rsid w:val="007933F3"/>
    <w:rsid w:val="00794179"/>
    <w:rsid w:val="00794A56"/>
    <w:rsid w:val="00797079"/>
    <w:rsid w:val="007A0270"/>
    <w:rsid w:val="007A12B3"/>
    <w:rsid w:val="007A1466"/>
    <w:rsid w:val="007A18A7"/>
    <w:rsid w:val="007A274E"/>
    <w:rsid w:val="007A418E"/>
    <w:rsid w:val="007A41BF"/>
    <w:rsid w:val="007A447D"/>
    <w:rsid w:val="007A454A"/>
    <w:rsid w:val="007A5172"/>
    <w:rsid w:val="007A633C"/>
    <w:rsid w:val="007A6BA1"/>
    <w:rsid w:val="007A720B"/>
    <w:rsid w:val="007A7636"/>
    <w:rsid w:val="007B2971"/>
    <w:rsid w:val="007B2CCB"/>
    <w:rsid w:val="007B30D0"/>
    <w:rsid w:val="007B3ECE"/>
    <w:rsid w:val="007B54B2"/>
    <w:rsid w:val="007B5F69"/>
    <w:rsid w:val="007B671D"/>
    <w:rsid w:val="007B6E27"/>
    <w:rsid w:val="007B7748"/>
    <w:rsid w:val="007C0D52"/>
    <w:rsid w:val="007C145E"/>
    <w:rsid w:val="007C1575"/>
    <w:rsid w:val="007C1904"/>
    <w:rsid w:val="007C29E6"/>
    <w:rsid w:val="007C2CFA"/>
    <w:rsid w:val="007C38AA"/>
    <w:rsid w:val="007C7D5F"/>
    <w:rsid w:val="007D03D3"/>
    <w:rsid w:val="007D0BFE"/>
    <w:rsid w:val="007D198B"/>
    <w:rsid w:val="007D2ED2"/>
    <w:rsid w:val="007D3AEF"/>
    <w:rsid w:val="007D3B65"/>
    <w:rsid w:val="007D4A5C"/>
    <w:rsid w:val="007D7567"/>
    <w:rsid w:val="007D75FE"/>
    <w:rsid w:val="007E0230"/>
    <w:rsid w:val="007E085B"/>
    <w:rsid w:val="007E0946"/>
    <w:rsid w:val="007E192A"/>
    <w:rsid w:val="007E3A6F"/>
    <w:rsid w:val="007E3C9C"/>
    <w:rsid w:val="007E4C3B"/>
    <w:rsid w:val="007E5D35"/>
    <w:rsid w:val="007E63DB"/>
    <w:rsid w:val="007E7582"/>
    <w:rsid w:val="007E778D"/>
    <w:rsid w:val="007F0CB6"/>
    <w:rsid w:val="007F1EDF"/>
    <w:rsid w:val="007F21E6"/>
    <w:rsid w:val="007F2EBE"/>
    <w:rsid w:val="007F3187"/>
    <w:rsid w:val="007F32FC"/>
    <w:rsid w:val="007F3749"/>
    <w:rsid w:val="007F61C2"/>
    <w:rsid w:val="007F6559"/>
    <w:rsid w:val="008002EB"/>
    <w:rsid w:val="00800D58"/>
    <w:rsid w:val="00801DD7"/>
    <w:rsid w:val="008060D4"/>
    <w:rsid w:val="00807086"/>
    <w:rsid w:val="00807CE0"/>
    <w:rsid w:val="008100EA"/>
    <w:rsid w:val="00811FB7"/>
    <w:rsid w:val="00811FC5"/>
    <w:rsid w:val="00812A7F"/>
    <w:rsid w:val="008134C3"/>
    <w:rsid w:val="00813FE4"/>
    <w:rsid w:val="008150F0"/>
    <w:rsid w:val="0081676D"/>
    <w:rsid w:val="00817B36"/>
    <w:rsid w:val="00820DFD"/>
    <w:rsid w:val="008215B9"/>
    <w:rsid w:val="008215EF"/>
    <w:rsid w:val="008225AC"/>
    <w:rsid w:val="00822B0B"/>
    <w:rsid w:val="00824D63"/>
    <w:rsid w:val="00825546"/>
    <w:rsid w:val="00826EE7"/>
    <w:rsid w:val="008276E0"/>
    <w:rsid w:val="00830997"/>
    <w:rsid w:val="00830F8E"/>
    <w:rsid w:val="00831110"/>
    <w:rsid w:val="00831483"/>
    <w:rsid w:val="00831AB2"/>
    <w:rsid w:val="0083301B"/>
    <w:rsid w:val="00833BD2"/>
    <w:rsid w:val="00833CBC"/>
    <w:rsid w:val="00840985"/>
    <w:rsid w:val="00840EE7"/>
    <w:rsid w:val="0084106E"/>
    <w:rsid w:val="0084127D"/>
    <w:rsid w:val="00842048"/>
    <w:rsid w:val="0084223D"/>
    <w:rsid w:val="0084342B"/>
    <w:rsid w:val="00843446"/>
    <w:rsid w:val="008438A7"/>
    <w:rsid w:val="008440EC"/>
    <w:rsid w:val="00844561"/>
    <w:rsid w:val="008446B0"/>
    <w:rsid w:val="0084488B"/>
    <w:rsid w:val="0084590D"/>
    <w:rsid w:val="0084675A"/>
    <w:rsid w:val="00846A3A"/>
    <w:rsid w:val="0085013F"/>
    <w:rsid w:val="0085215B"/>
    <w:rsid w:val="00853FDC"/>
    <w:rsid w:val="00854121"/>
    <w:rsid w:val="008551D0"/>
    <w:rsid w:val="008559CD"/>
    <w:rsid w:val="00855A2A"/>
    <w:rsid w:val="008562DE"/>
    <w:rsid w:val="0085689B"/>
    <w:rsid w:val="008575D9"/>
    <w:rsid w:val="00857A6D"/>
    <w:rsid w:val="008609BE"/>
    <w:rsid w:val="00862496"/>
    <w:rsid w:val="008625F9"/>
    <w:rsid w:val="008627F4"/>
    <w:rsid w:val="008643F2"/>
    <w:rsid w:val="00864848"/>
    <w:rsid w:val="00866E59"/>
    <w:rsid w:val="00867FBB"/>
    <w:rsid w:val="0087102C"/>
    <w:rsid w:val="00871188"/>
    <w:rsid w:val="00871517"/>
    <w:rsid w:val="00875369"/>
    <w:rsid w:val="0087538A"/>
    <w:rsid w:val="00875F16"/>
    <w:rsid w:val="0088000E"/>
    <w:rsid w:val="00880216"/>
    <w:rsid w:val="0088237A"/>
    <w:rsid w:val="00883AB8"/>
    <w:rsid w:val="00883E4D"/>
    <w:rsid w:val="008841E9"/>
    <w:rsid w:val="008864F5"/>
    <w:rsid w:val="0088698A"/>
    <w:rsid w:val="008870DD"/>
    <w:rsid w:val="008877CA"/>
    <w:rsid w:val="008877D4"/>
    <w:rsid w:val="008902A6"/>
    <w:rsid w:val="00890558"/>
    <w:rsid w:val="008918D2"/>
    <w:rsid w:val="008931C9"/>
    <w:rsid w:val="00893A5F"/>
    <w:rsid w:val="00893E2D"/>
    <w:rsid w:val="00894BE8"/>
    <w:rsid w:val="008966E9"/>
    <w:rsid w:val="008977B1"/>
    <w:rsid w:val="00897C57"/>
    <w:rsid w:val="008A0A4D"/>
    <w:rsid w:val="008A1315"/>
    <w:rsid w:val="008A7649"/>
    <w:rsid w:val="008B1261"/>
    <w:rsid w:val="008B1831"/>
    <w:rsid w:val="008B5463"/>
    <w:rsid w:val="008B54F6"/>
    <w:rsid w:val="008B5C2B"/>
    <w:rsid w:val="008B74E8"/>
    <w:rsid w:val="008B7AE3"/>
    <w:rsid w:val="008C049E"/>
    <w:rsid w:val="008C1A8A"/>
    <w:rsid w:val="008C4328"/>
    <w:rsid w:val="008C47FF"/>
    <w:rsid w:val="008C4B80"/>
    <w:rsid w:val="008C4D4C"/>
    <w:rsid w:val="008C528B"/>
    <w:rsid w:val="008C53B9"/>
    <w:rsid w:val="008C557A"/>
    <w:rsid w:val="008C5F63"/>
    <w:rsid w:val="008C7ED2"/>
    <w:rsid w:val="008D1193"/>
    <w:rsid w:val="008D13D5"/>
    <w:rsid w:val="008D1E43"/>
    <w:rsid w:val="008D21F1"/>
    <w:rsid w:val="008D3195"/>
    <w:rsid w:val="008D33CD"/>
    <w:rsid w:val="008D34D5"/>
    <w:rsid w:val="008D4FBA"/>
    <w:rsid w:val="008D566F"/>
    <w:rsid w:val="008D5EA2"/>
    <w:rsid w:val="008D5FEC"/>
    <w:rsid w:val="008D659A"/>
    <w:rsid w:val="008D7B54"/>
    <w:rsid w:val="008E0862"/>
    <w:rsid w:val="008E097B"/>
    <w:rsid w:val="008E0FA3"/>
    <w:rsid w:val="008E16BE"/>
    <w:rsid w:val="008E2AF5"/>
    <w:rsid w:val="008E3B0C"/>
    <w:rsid w:val="008E4AB0"/>
    <w:rsid w:val="008E4F0D"/>
    <w:rsid w:val="008E5250"/>
    <w:rsid w:val="008E6340"/>
    <w:rsid w:val="008E7888"/>
    <w:rsid w:val="008E78A0"/>
    <w:rsid w:val="008F0FDF"/>
    <w:rsid w:val="008F17C3"/>
    <w:rsid w:val="008F1F84"/>
    <w:rsid w:val="008F2BEF"/>
    <w:rsid w:val="008F3846"/>
    <w:rsid w:val="008F468D"/>
    <w:rsid w:val="008F4902"/>
    <w:rsid w:val="008F4A39"/>
    <w:rsid w:val="008F4AC6"/>
    <w:rsid w:val="008F597D"/>
    <w:rsid w:val="008F5988"/>
    <w:rsid w:val="008F5F39"/>
    <w:rsid w:val="008F61A4"/>
    <w:rsid w:val="00900F40"/>
    <w:rsid w:val="00901C4D"/>
    <w:rsid w:val="00902B3B"/>
    <w:rsid w:val="009040B3"/>
    <w:rsid w:val="00904BD5"/>
    <w:rsid w:val="0090511A"/>
    <w:rsid w:val="00906210"/>
    <w:rsid w:val="0090678F"/>
    <w:rsid w:val="00907004"/>
    <w:rsid w:val="009072C2"/>
    <w:rsid w:val="009076FE"/>
    <w:rsid w:val="0091114F"/>
    <w:rsid w:val="009117BE"/>
    <w:rsid w:val="00913BAD"/>
    <w:rsid w:val="009142E2"/>
    <w:rsid w:val="00914C04"/>
    <w:rsid w:val="00914E1B"/>
    <w:rsid w:val="00916827"/>
    <w:rsid w:val="009176E8"/>
    <w:rsid w:val="009216A6"/>
    <w:rsid w:val="009217B4"/>
    <w:rsid w:val="00921FE3"/>
    <w:rsid w:val="0092207E"/>
    <w:rsid w:val="00924364"/>
    <w:rsid w:val="00924A7C"/>
    <w:rsid w:val="00924E1E"/>
    <w:rsid w:val="00925946"/>
    <w:rsid w:val="00925E34"/>
    <w:rsid w:val="0093021E"/>
    <w:rsid w:val="00930262"/>
    <w:rsid w:val="009306EA"/>
    <w:rsid w:val="009307D6"/>
    <w:rsid w:val="00931664"/>
    <w:rsid w:val="009322C2"/>
    <w:rsid w:val="00932453"/>
    <w:rsid w:val="009330FB"/>
    <w:rsid w:val="00933B45"/>
    <w:rsid w:val="00933EC0"/>
    <w:rsid w:val="00935254"/>
    <w:rsid w:val="00935BF4"/>
    <w:rsid w:val="0093724A"/>
    <w:rsid w:val="009410B4"/>
    <w:rsid w:val="009411EB"/>
    <w:rsid w:val="00941D77"/>
    <w:rsid w:val="009420E5"/>
    <w:rsid w:val="00942AA4"/>
    <w:rsid w:val="00942BA4"/>
    <w:rsid w:val="00943E1B"/>
    <w:rsid w:val="009449C3"/>
    <w:rsid w:val="009457A6"/>
    <w:rsid w:val="00945820"/>
    <w:rsid w:val="0094601A"/>
    <w:rsid w:val="00946BFB"/>
    <w:rsid w:val="0094743D"/>
    <w:rsid w:val="0095080F"/>
    <w:rsid w:val="00950EDE"/>
    <w:rsid w:val="0095166D"/>
    <w:rsid w:val="00952C95"/>
    <w:rsid w:val="00953669"/>
    <w:rsid w:val="00953E29"/>
    <w:rsid w:val="009541BC"/>
    <w:rsid w:val="009544B5"/>
    <w:rsid w:val="00954585"/>
    <w:rsid w:val="009545D9"/>
    <w:rsid w:val="00956075"/>
    <w:rsid w:val="009561D3"/>
    <w:rsid w:val="009563FA"/>
    <w:rsid w:val="0095670B"/>
    <w:rsid w:val="00956761"/>
    <w:rsid w:val="009579D5"/>
    <w:rsid w:val="00960233"/>
    <w:rsid w:val="0096090D"/>
    <w:rsid w:val="0096091C"/>
    <w:rsid w:val="00961BF9"/>
    <w:rsid w:val="00961F0E"/>
    <w:rsid w:val="00961FDC"/>
    <w:rsid w:val="009632F1"/>
    <w:rsid w:val="009644CD"/>
    <w:rsid w:val="009645EE"/>
    <w:rsid w:val="00964BCF"/>
    <w:rsid w:val="00965538"/>
    <w:rsid w:val="00965A33"/>
    <w:rsid w:val="00966080"/>
    <w:rsid w:val="009678F8"/>
    <w:rsid w:val="00967978"/>
    <w:rsid w:val="00967D59"/>
    <w:rsid w:val="00970D9F"/>
    <w:rsid w:val="00971513"/>
    <w:rsid w:val="00972217"/>
    <w:rsid w:val="009725D2"/>
    <w:rsid w:val="009741B6"/>
    <w:rsid w:val="00974EC3"/>
    <w:rsid w:val="0097572F"/>
    <w:rsid w:val="00976A1A"/>
    <w:rsid w:val="00977916"/>
    <w:rsid w:val="00980F7A"/>
    <w:rsid w:val="00981946"/>
    <w:rsid w:val="009828BD"/>
    <w:rsid w:val="009835C5"/>
    <w:rsid w:val="00983C45"/>
    <w:rsid w:val="00984A59"/>
    <w:rsid w:val="009856D0"/>
    <w:rsid w:val="00985911"/>
    <w:rsid w:val="00985A6A"/>
    <w:rsid w:val="00985ED4"/>
    <w:rsid w:val="009860F2"/>
    <w:rsid w:val="00986202"/>
    <w:rsid w:val="009871C5"/>
    <w:rsid w:val="00987768"/>
    <w:rsid w:val="00987963"/>
    <w:rsid w:val="009935D7"/>
    <w:rsid w:val="00994510"/>
    <w:rsid w:val="00994C6E"/>
    <w:rsid w:val="0099653B"/>
    <w:rsid w:val="0099679B"/>
    <w:rsid w:val="00996865"/>
    <w:rsid w:val="00997DFF"/>
    <w:rsid w:val="009A1BE4"/>
    <w:rsid w:val="009A48EB"/>
    <w:rsid w:val="009A5852"/>
    <w:rsid w:val="009A5A04"/>
    <w:rsid w:val="009A5C93"/>
    <w:rsid w:val="009A5E39"/>
    <w:rsid w:val="009A67B7"/>
    <w:rsid w:val="009B00A3"/>
    <w:rsid w:val="009B252E"/>
    <w:rsid w:val="009B25A5"/>
    <w:rsid w:val="009B2C65"/>
    <w:rsid w:val="009B3D7D"/>
    <w:rsid w:val="009B3E0F"/>
    <w:rsid w:val="009B5A06"/>
    <w:rsid w:val="009B5D9E"/>
    <w:rsid w:val="009B6B79"/>
    <w:rsid w:val="009B7CA4"/>
    <w:rsid w:val="009C0162"/>
    <w:rsid w:val="009C0399"/>
    <w:rsid w:val="009C03DE"/>
    <w:rsid w:val="009C13AC"/>
    <w:rsid w:val="009C144D"/>
    <w:rsid w:val="009C181E"/>
    <w:rsid w:val="009C1FC5"/>
    <w:rsid w:val="009C404F"/>
    <w:rsid w:val="009C4441"/>
    <w:rsid w:val="009C4487"/>
    <w:rsid w:val="009C4575"/>
    <w:rsid w:val="009C5008"/>
    <w:rsid w:val="009C520A"/>
    <w:rsid w:val="009C5387"/>
    <w:rsid w:val="009C54CA"/>
    <w:rsid w:val="009C6275"/>
    <w:rsid w:val="009C63C0"/>
    <w:rsid w:val="009C75E8"/>
    <w:rsid w:val="009C7E58"/>
    <w:rsid w:val="009D184B"/>
    <w:rsid w:val="009D1957"/>
    <w:rsid w:val="009D27BD"/>
    <w:rsid w:val="009D3F52"/>
    <w:rsid w:val="009D4998"/>
    <w:rsid w:val="009D4CBA"/>
    <w:rsid w:val="009D53D7"/>
    <w:rsid w:val="009D5AF4"/>
    <w:rsid w:val="009D5EE9"/>
    <w:rsid w:val="009D62FB"/>
    <w:rsid w:val="009D6815"/>
    <w:rsid w:val="009D6CE7"/>
    <w:rsid w:val="009D79FD"/>
    <w:rsid w:val="009D7AE6"/>
    <w:rsid w:val="009E0146"/>
    <w:rsid w:val="009E222B"/>
    <w:rsid w:val="009E37E6"/>
    <w:rsid w:val="009E3A94"/>
    <w:rsid w:val="009E6472"/>
    <w:rsid w:val="009E648C"/>
    <w:rsid w:val="009E733D"/>
    <w:rsid w:val="009F0B58"/>
    <w:rsid w:val="009F0D4A"/>
    <w:rsid w:val="009F37A5"/>
    <w:rsid w:val="009F3C7A"/>
    <w:rsid w:val="009F637E"/>
    <w:rsid w:val="00A00BE1"/>
    <w:rsid w:val="00A01ACD"/>
    <w:rsid w:val="00A01D85"/>
    <w:rsid w:val="00A023B3"/>
    <w:rsid w:val="00A02BEE"/>
    <w:rsid w:val="00A03E46"/>
    <w:rsid w:val="00A040E9"/>
    <w:rsid w:val="00A047A1"/>
    <w:rsid w:val="00A04BA6"/>
    <w:rsid w:val="00A0582E"/>
    <w:rsid w:val="00A05FBD"/>
    <w:rsid w:val="00A0751E"/>
    <w:rsid w:val="00A079CA"/>
    <w:rsid w:val="00A1014B"/>
    <w:rsid w:val="00A109B7"/>
    <w:rsid w:val="00A10A43"/>
    <w:rsid w:val="00A10B9D"/>
    <w:rsid w:val="00A133EE"/>
    <w:rsid w:val="00A14040"/>
    <w:rsid w:val="00A1419B"/>
    <w:rsid w:val="00A14A68"/>
    <w:rsid w:val="00A14EF8"/>
    <w:rsid w:val="00A15A90"/>
    <w:rsid w:val="00A15CD6"/>
    <w:rsid w:val="00A160AE"/>
    <w:rsid w:val="00A166E9"/>
    <w:rsid w:val="00A16F68"/>
    <w:rsid w:val="00A20C8B"/>
    <w:rsid w:val="00A24D46"/>
    <w:rsid w:val="00A25AB7"/>
    <w:rsid w:val="00A2608A"/>
    <w:rsid w:val="00A3174A"/>
    <w:rsid w:val="00A32735"/>
    <w:rsid w:val="00A340C1"/>
    <w:rsid w:val="00A3585D"/>
    <w:rsid w:val="00A35A74"/>
    <w:rsid w:val="00A36B07"/>
    <w:rsid w:val="00A403D2"/>
    <w:rsid w:val="00A407E7"/>
    <w:rsid w:val="00A4090F"/>
    <w:rsid w:val="00A41226"/>
    <w:rsid w:val="00A42A3B"/>
    <w:rsid w:val="00A42C50"/>
    <w:rsid w:val="00A430C4"/>
    <w:rsid w:val="00A43A8C"/>
    <w:rsid w:val="00A44106"/>
    <w:rsid w:val="00A443B0"/>
    <w:rsid w:val="00A45E26"/>
    <w:rsid w:val="00A46C54"/>
    <w:rsid w:val="00A5011C"/>
    <w:rsid w:val="00A5038D"/>
    <w:rsid w:val="00A50F3D"/>
    <w:rsid w:val="00A528E9"/>
    <w:rsid w:val="00A52A71"/>
    <w:rsid w:val="00A55215"/>
    <w:rsid w:val="00A559D2"/>
    <w:rsid w:val="00A56045"/>
    <w:rsid w:val="00A56CF8"/>
    <w:rsid w:val="00A571BA"/>
    <w:rsid w:val="00A57561"/>
    <w:rsid w:val="00A576C3"/>
    <w:rsid w:val="00A605BA"/>
    <w:rsid w:val="00A61396"/>
    <w:rsid w:val="00A61E08"/>
    <w:rsid w:val="00A625B5"/>
    <w:rsid w:val="00A627EF"/>
    <w:rsid w:val="00A62C3C"/>
    <w:rsid w:val="00A62FA9"/>
    <w:rsid w:val="00A63828"/>
    <w:rsid w:val="00A64124"/>
    <w:rsid w:val="00A64131"/>
    <w:rsid w:val="00A642D7"/>
    <w:rsid w:val="00A64580"/>
    <w:rsid w:val="00A674F2"/>
    <w:rsid w:val="00A67755"/>
    <w:rsid w:val="00A67D95"/>
    <w:rsid w:val="00A70EBB"/>
    <w:rsid w:val="00A71BAC"/>
    <w:rsid w:val="00A71BB5"/>
    <w:rsid w:val="00A71F2E"/>
    <w:rsid w:val="00A74434"/>
    <w:rsid w:val="00A7470A"/>
    <w:rsid w:val="00A74E0F"/>
    <w:rsid w:val="00A75ED8"/>
    <w:rsid w:val="00A760FB"/>
    <w:rsid w:val="00A778FD"/>
    <w:rsid w:val="00A808BE"/>
    <w:rsid w:val="00A80C7B"/>
    <w:rsid w:val="00A80C9A"/>
    <w:rsid w:val="00A812C1"/>
    <w:rsid w:val="00A829FE"/>
    <w:rsid w:val="00A83794"/>
    <w:rsid w:val="00A83A7E"/>
    <w:rsid w:val="00A84EE0"/>
    <w:rsid w:val="00A85005"/>
    <w:rsid w:val="00A8529F"/>
    <w:rsid w:val="00A86514"/>
    <w:rsid w:val="00A868CE"/>
    <w:rsid w:val="00A86F35"/>
    <w:rsid w:val="00A86F5D"/>
    <w:rsid w:val="00A87FCE"/>
    <w:rsid w:val="00A93287"/>
    <w:rsid w:val="00A93F3F"/>
    <w:rsid w:val="00A94153"/>
    <w:rsid w:val="00A9550C"/>
    <w:rsid w:val="00AA1358"/>
    <w:rsid w:val="00AA15FA"/>
    <w:rsid w:val="00AA163E"/>
    <w:rsid w:val="00AA1BC2"/>
    <w:rsid w:val="00AA4ECF"/>
    <w:rsid w:val="00AA4ED4"/>
    <w:rsid w:val="00AA5109"/>
    <w:rsid w:val="00AA65B0"/>
    <w:rsid w:val="00AA6909"/>
    <w:rsid w:val="00AA6C35"/>
    <w:rsid w:val="00AA72CC"/>
    <w:rsid w:val="00AA7F51"/>
    <w:rsid w:val="00AB0720"/>
    <w:rsid w:val="00AB1BE0"/>
    <w:rsid w:val="00AB1CC9"/>
    <w:rsid w:val="00AB2337"/>
    <w:rsid w:val="00AB285E"/>
    <w:rsid w:val="00AB2AD3"/>
    <w:rsid w:val="00AB2B78"/>
    <w:rsid w:val="00AB2D27"/>
    <w:rsid w:val="00AB3582"/>
    <w:rsid w:val="00AB468F"/>
    <w:rsid w:val="00AB59DA"/>
    <w:rsid w:val="00AB5A9F"/>
    <w:rsid w:val="00AB6B78"/>
    <w:rsid w:val="00AB741F"/>
    <w:rsid w:val="00AC06EB"/>
    <w:rsid w:val="00AC12B3"/>
    <w:rsid w:val="00AC137B"/>
    <w:rsid w:val="00AC1610"/>
    <w:rsid w:val="00AC46B7"/>
    <w:rsid w:val="00AC5925"/>
    <w:rsid w:val="00AC672E"/>
    <w:rsid w:val="00AC715E"/>
    <w:rsid w:val="00AD01BC"/>
    <w:rsid w:val="00AD1893"/>
    <w:rsid w:val="00AD2747"/>
    <w:rsid w:val="00AD2BF6"/>
    <w:rsid w:val="00AD4F67"/>
    <w:rsid w:val="00AD680F"/>
    <w:rsid w:val="00AD7CD5"/>
    <w:rsid w:val="00AE123F"/>
    <w:rsid w:val="00AE14C9"/>
    <w:rsid w:val="00AE6A5C"/>
    <w:rsid w:val="00AE6D2C"/>
    <w:rsid w:val="00AE6FA6"/>
    <w:rsid w:val="00AE71CA"/>
    <w:rsid w:val="00AF1CA2"/>
    <w:rsid w:val="00AF2992"/>
    <w:rsid w:val="00AF3462"/>
    <w:rsid w:val="00AF34B1"/>
    <w:rsid w:val="00AF6E80"/>
    <w:rsid w:val="00AF76E1"/>
    <w:rsid w:val="00AF7E0A"/>
    <w:rsid w:val="00B00116"/>
    <w:rsid w:val="00B005D6"/>
    <w:rsid w:val="00B02991"/>
    <w:rsid w:val="00B0301A"/>
    <w:rsid w:val="00B03BB7"/>
    <w:rsid w:val="00B048E5"/>
    <w:rsid w:val="00B05E1B"/>
    <w:rsid w:val="00B07C02"/>
    <w:rsid w:val="00B10139"/>
    <w:rsid w:val="00B102E4"/>
    <w:rsid w:val="00B1066C"/>
    <w:rsid w:val="00B107C7"/>
    <w:rsid w:val="00B11878"/>
    <w:rsid w:val="00B11A1A"/>
    <w:rsid w:val="00B1238E"/>
    <w:rsid w:val="00B12C46"/>
    <w:rsid w:val="00B13235"/>
    <w:rsid w:val="00B1479C"/>
    <w:rsid w:val="00B15991"/>
    <w:rsid w:val="00B159F9"/>
    <w:rsid w:val="00B16CB9"/>
    <w:rsid w:val="00B172A9"/>
    <w:rsid w:val="00B17886"/>
    <w:rsid w:val="00B17CAE"/>
    <w:rsid w:val="00B200AF"/>
    <w:rsid w:val="00B20FC0"/>
    <w:rsid w:val="00B234EB"/>
    <w:rsid w:val="00B235F7"/>
    <w:rsid w:val="00B24075"/>
    <w:rsid w:val="00B264C7"/>
    <w:rsid w:val="00B30C9A"/>
    <w:rsid w:val="00B30D75"/>
    <w:rsid w:val="00B31C99"/>
    <w:rsid w:val="00B3229E"/>
    <w:rsid w:val="00B32389"/>
    <w:rsid w:val="00B32434"/>
    <w:rsid w:val="00B35262"/>
    <w:rsid w:val="00B36317"/>
    <w:rsid w:val="00B363DA"/>
    <w:rsid w:val="00B367B7"/>
    <w:rsid w:val="00B37879"/>
    <w:rsid w:val="00B42DB3"/>
    <w:rsid w:val="00B43C34"/>
    <w:rsid w:val="00B44356"/>
    <w:rsid w:val="00B45191"/>
    <w:rsid w:val="00B4587E"/>
    <w:rsid w:val="00B50F83"/>
    <w:rsid w:val="00B51A16"/>
    <w:rsid w:val="00B51D2D"/>
    <w:rsid w:val="00B520D0"/>
    <w:rsid w:val="00B521C6"/>
    <w:rsid w:val="00B52D8B"/>
    <w:rsid w:val="00B53AED"/>
    <w:rsid w:val="00B54191"/>
    <w:rsid w:val="00B541D6"/>
    <w:rsid w:val="00B55584"/>
    <w:rsid w:val="00B55DC9"/>
    <w:rsid w:val="00B56613"/>
    <w:rsid w:val="00B57870"/>
    <w:rsid w:val="00B60921"/>
    <w:rsid w:val="00B617BC"/>
    <w:rsid w:val="00B61820"/>
    <w:rsid w:val="00B6293F"/>
    <w:rsid w:val="00B63078"/>
    <w:rsid w:val="00B63A70"/>
    <w:rsid w:val="00B64AFB"/>
    <w:rsid w:val="00B64FDC"/>
    <w:rsid w:val="00B6520A"/>
    <w:rsid w:val="00B653A8"/>
    <w:rsid w:val="00B654BB"/>
    <w:rsid w:val="00B65880"/>
    <w:rsid w:val="00B66249"/>
    <w:rsid w:val="00B67069"/>
    <w:rsid w:val="00B6791E"/>
    <w:rsid w:val="00B70174"/>
    <w:rsid w:val="00B717D9"/>
    <w:rsid w:val="00B730D1"/>
    <w:rsid w:val="00B734BE"/>
    <w:rsid w:val="00B734CF"/>
    <w:rsid w:val="00B74904"/>
    <w:rsid w:val="00B757B2"/>
    <w:rsid w:val="00B75D81"/>
    <w:rsid w:val="00B80076"/>
    <w:rsid w:val="00B80E06"/>
    <w:rsid w:val="00B81887"/>
    <w:rsid w:val="00B844B1"/>
    <w:rsid w:val="00B86887"/>
    <w:rsid w:val="00B86AAA"/>
    <w:rsid w:val="00B87A72"/>
    <w:rsid w:val="00B87C44"/>
    <w:rsid w:val="00B87E7D"/>
    <w:rsid w:val="00B90B92"/>
    <w:rsid w:val="00B91D47"/>
    <w:rsid w:val="00B920F6"/>
    <w:rsid w:val="00B925A6"/>
    <w:rsid w:val="00B939A4"/>
    <w:rsid w:val="00B94DC3"/>
    <w:rsid w:val="00B958B8"/>
    <w:rsid w:val="00B95FD1"/>
    <w:rsid w:val="00B960D2"/>
    <w:rsid w:val="00B9665B"/>
    <w:rsid w:val="00BA04FD"/>
    <w:rsid w:val="00BA15B4"/>
    <w:rsid w:val="00BA2C95"/>
    <w:rsid w:val="00BA30AA"/>
    <w:rsid w:val="00BA4993"/>
    <w:rsid w:val="00BA7C86"/>
    <w:rsid w:val="00BB1477"/>
    <w:rsid w:val="00BB16AD"/>
    <w:rsid w:val="00BB20F9"/>
    <w:rsid w:val="00BB3E59"/>
    <w:rsid w:val="00BB3F31"/>
    <w:rsid w:val="00BB4872"/>
    <w:rsid w:val="00BB59D5"/>
    <w:rsid w:val="00BC0029"/>
    <w:rsid w:val="00BC0AA8"/>
    <w:rsid w:val="00BC2E57"/>
    <w:rsid w:val="00BC36FB"/>
    <w:rsid w:val="00BC41A1"/>
    <w:rsid w:val="00BC4DD9"/>
    <w:rsid w:val="00BC59ED"/>
    <w:rsid w:val="00BC6036"/>
    <w:rsid w:val="00BC6D3E"/>
    <w:rsid w:val="00BC7A2E"/>
    <w:rsid w:val="00BC7C45"/>
    <w:rsid w:val="00BD06D1"/>
    <w:rsid w:val="00BD13AD"/>
    <w:rsid w:val="00BD4A65"/>
    <w:rsid w:val="00BD5369"/>
    <w:rsid w:val="00BD6159"/>
    <w:rsid w:val="00BE00E7"/>
    <w:rsid w:val="00BE07EA"/>
    <w:rsid w:val="00BE1269"/>
    <w:rsid w:val="00BE1D2E"/>
    <w:rsid w:val="00BE1D76"/>
    <w:rsid w:val="00BE1DBE"/>
    <w:rsid w:val="00BE259C"/>
    <w:rsid w:val="00BE3B1E"/>
    <w:rsid w:val="00BE3C7A"/>
    <w:rsid w:val="00BE51E2"/>
    <w:rsid w:val="00BE5803"/>
    <w:rsid w:val="00BE606B"/>
    <w:rsid w:val="00BE74F1"/>
    <w:rsid w:val="00BF0DA7"/>
    <w:rsid w:val="00BF0EE9"/>
    <w:rsid w:val="00BF2020"/>
    <w:rsid w:val="00BF2538"/>
    <w:rsid w:val="00BF2B47"/>
    <w:rsid w:val="00BF3A3B"/>
    <w:rsid w:val="00BF3FB8"/>
    <w:rsid w:val="00BF4493"/>
    <w:rsid w:val="00BF48CE"/>
    <w:rsid w:val="00BF4AF8"/>
    <w:rsid w:val="00BF4DFA"/>
    <w:rsid w:val="00BF4FAC"/>
    <w:rsid w:val="00BF5C15"/>
    <w:rsid w:val="00BF6735"/>
    <w:rsid w:val="00BF732F"/>
    <w:rsid w:val="00C00A06"/>
    <w:rsid w:val="00C00B4C"/>
    <w:rsid w:val="00C02638"/>
    <w:rsid w:val="00C02B81"/>
    <w:rsid w:val="00C0451B"/>
    <w:rsid w:val="00C05C73"/>
    <w:rsid w:val="00C05CFE"/>
    <w:rsid w:val="00C05D8F"/>
    <w:rsid w:val="00C07587"/>
    <w:rsid w:val="00C07B9F"/>
    <w:rsid w:val="00C107EE"/>
    <w:rsid w:val="00C10E8E"/>
    <w:rsid w:val="00C11388"/>
    <w:rsid w:val="00C12896"/>
    <w:rsid w:val="00C139D4"/>
    <w:rsid w:val="00C142DE"/>
    <w:rsid w:val="00C143D6"/>
    <w:rsid w:val="00C14511"/>
    <w:rsid w:val="00C1569A"/>
    <w:rsid w:val="00C15755"/>
    <w:rsid w:val="00C15CEE"/>
    <w:rsid w:val="00C15FD7"/>
    <w:rsid w:val="00C174D3"/>
    <w:rsid w:val="00C2003E"/>
    <w:rsid w:val="00C2249C"/>
    <w:rsid w:val="00C22F46"/>
    <w:rsid w:val="00C231AB"/>
    <w:rsid w:val="00C231CA"/>
    <w:rsid w:val="00C2409A"/>
    <w:rsid w:val="00C268DF"/>
    <w:rsid w:val="00C27DF6"/>
    <w:rsid w:val="00C300AF"/>
    <w:rsid w:val="00C31F39"/>
    <w:rsid w:val="00C330B1"/>
    <w:rsid w:val="00C33A06"/>
    <w:rsid w:val="00C341A7"/>
    <w:rsid w:val="00C346B8"/>
    <w:rsid w:val="00C358F9"/>
    <w:rsid w:val="00C35E2D"/>
    <w:rsid w:val="00C3635F"/>
    <w:rsid w:val="00C37A08"/>
    <w:rsid w:val="00C40936"/>
    <w:rsid w:val="00C40CBC"/>
    <w:rsid w:val="00C40F14"/>
    <w:rsid w:val="00C430B6"/>
    <w:rsid w:val="00C44B41"/>
    <w:rsid w:val="00C452CB"/>
    <w:rsid w:val="00C454B3"/>
    <w:rsid w:val="00C46B62"/>
    <w:rsid w:val="00C4769F"/>
    <w:rsid w:val="00C51355"/>
    <w:rsid w:val="00C51936"/>
    <w:rsid w:val="00C51D4B"/>
    <w:rsid w:val="00C51F94"/>
    <w:rsid w:val="00C5355F"/>
    <w:rsid w:val="00C538B4"/>
    <w:rsid w:val="00C53EDE"/>
    <w:rsid w:val="00C5402F"/>
    <w:rsid w:val="00C5408F"/>
    <w:rsid w:val="00C5455C"/>
    <w:rsid w:val="00C55C73"/>
    <w:rsid w:val="00C61248"/>
    <w:rsid w:val="00C61307"/>
    <w:rsid w:val="00C61D78"/>
    <w:rsid w:val="00C62418"/>
    <w:rsid w:val="00C631B9"/>
    <w:rsid w:val="00C6369F"/>
    <w:rsid w:val="00C63C3F"/>
    <w:rsid w:val="00C64082"/>
    <w:rsid w:val="00C641C7"/>
    <w:rsid w:val="00C64DA0"/>
    <w:rsid w:val="00C65D6B"/>
    <w:rsid w:val="00C660B7"/>
    <w:rsid w:val="00C66BEE"/>
    <w:rsid w:val="00C66E94"/>
    <w:rsid w:val="00C71F11"/>
    <w:rsid w:val="00C72BCE"/>
    <w:rsid w:val="00C74BF7"/>
    <w:rsid w:val="00C7557F"/>
    <w:rsid w:val="00C75BA4"/>
    <w:rsid w:val="00C763A7"/>
    <w:rsid w:val="00C76E84"/>
    <w:rsid w:val="00C77798"/>
    <w:rsid w:val="00C80581"/>
    <w:rsid w:val="00C8066C"/>
    <w:rsid w:val="00C80930"/>
    <w:rsid w:val="00C815EE"/>
    <w:rsid w:val="00C81B75"/>
    <w:rsid w:val="00C81F30"/>
    <w:rsid w:val="00C82798"/>
    <w:rsid w:val="00C836F7"/>
    <w:rsid w:val="00C837AC"/>
    <w:rsid w:val="00C8441B"/>
    <w:rsid w:val="00C85A87"/>
    <w:rsid w:val="00C918AE"/>
    <w:rsid w:val="00C91D57"/>
    <w:rsid w:val="00C92022"/>
    <w:rsid w:val="00C926EE"/>
    <w:rsid w:val="00C92DE0"/>
    <w:rsid w:val="00C9399B"/>
    <w:rsid w:val="00C940B8"/>
    <w:rsid w:val="00C945FE"/>
    <w:rsid w:val="00C94A08"/>
    <w:rsid w:val="00C94A4E"/>
    <w:rsid w:val="00C95DC6"/>
    <w:rsid w:val="00C960FD"/>
    <w:rsid w:val="00C97248"/>
    <w:rsid w:val="00C978C0"/>
    <w:rsid w:val="00CA12B2"/>
    <w:rsid w:val="00CA1347"/>
    <w:rsid w:val="00CA1C8F"/>
    <w:rsid w:val="00CA1EE7"/>
    <w:rsid w:val="00CA2BF1"/>
    <w:rsid w:val="00CA758D"/>
    <w:rsid w:val="00CA7CAE"/>
    <w:rsid w:val="00CA7E70"/>
    <w:rsid w:val="00CB0940"/>
    <w:rsid w:val="00CB1600"/>
    <w:rsid w:val="00CB19DF"/>
    <w:rsid w:val="00CB27B9"/>
    <w:rsid w:val="00CB2B05"/>
    <w:rsid w:val="00CB326A"/>
    <w:rsid w:val="00CB3722"/>
    <w:rsid w:val="00CB3854"/>
    <w:rsid w:val="00CB3FBD"/>
    <w:rsid w:val="00CB565B"/>
    <w:rsid w:val="00CB58CC"/>
    <w:rsid w:val="00CB73A3"/>
    <w:rsid w:val="00CC02A9"/>
    <w:rsid w:val="00CC0743"/>
    <w:rsid w:val="00CC09C7"/>
    <w:rsid w:val="00CC252C"/>
    <w:rsid w:val="00CC4671"/>
    <w:rsid w:val="00CC5BC2"/>
    <w:rsid w:val="00CC6846"/>
    <w:rsid w:val="00CD2489"/>
    <w:rsid w:val="00CD2F09"/>
    <w:rsid w:val="00CD42EA"/>
    <w:rsid w:val="00CD6A3F"/>
    <w:rsid w:val="00CD71B5"/>
    <w:rsid w:val="00CD7493"/>
    <w:rsid w:val="00CD7598"/>
    <w:rsid w:val="00CE004D"/>
    <w:rsid w:val="00CE0749"/>
    <w:rsid w:val="00CE17B7"/>
    <w:rsid w:val="00CE1E63"/>
    <w:rsid w:val="00CE22C3"/>
    <w:rsid w:val="00CE2657"/>
    <w:rsid w:val="00CE34AA"/>
    <w:rsid w:val="00CE3578"/>
    <w:rsid w:val="00CE3CB2"/>
    <w:rsid w:val="00CE4057"/>
    <w:rsid w:val="00CE4F5B"/>
    <w:rsid w:val="00CE5A15"/>
    <w:rsid w:val="00CE64E6"/>
    <w:rsid w:val="00CE65B1"/>
    <w:rsid w:val="00CE695D"/>
    <w:rsid w:val="00CE7EA4"/>
    <w:rsid w:val="00CF0FD4"/>
    <w:rsid w:val="00CF16F2"/>
    <w:rsid w:val="00CF23C6"/>
    <w:rsid w:val="00CF3929"/>
    <w:rsid w:val="00CF696E"/>
    <w:rsid w:val="00CF6DB2"/>
    <w:rsid w:val="00CF7066"/>
    <w:rsid w:val="00CF7E73"/>
    <w:rsid w:val="00CF7EB3"/>
    <w:rsid w:val="00D009F3"/>
    <w:rsid w:val="00D02698"/>
    <w:rsid w:val="00D02FF6"/>
    <w:rsid w:val="00D054A7"/>
    <w:rsid w:val="00D1002E"/>
    <w:rsid w:val="00D103F6"/>
    <w:rsid w:val="00D10A7A"/>
    <w:rsid w:val="00D10DE1"/>
    <w:rsid w:val="00D122DC"/>
    <w:rsid w:val="00D1291D"/>
    <w:rsid w:val="00D138D8"/>
    <w:rsid w:val="00D155E5"/>
    <w:rsid w:val="00D1570B"/>
    <w:rsid w:val="00D15C8B"/>
    <w:rsid w:val="00D16755"/>
    <w:rsid w:val="00D2100E"/>
    <w:rsid w:val="00D250C2"/>
    <w:rsid w:val="00D2546C"/>
    <w:rsid w:val="00D25755"/>
    <w:rsid w:val="00D27440"/>
    <w:rsid w:val="00D303A3"/>
    <w:rsid w:val="00D31309"/>
    <w:rsid w:val="00D31EEB"/>
    <w:rsid w:val="00D321D3"/>
    <w:rsid w:val="00D32827"/>
    <w:rsid w:val="00D33335"/>
    <w:rsid w:val="00D346DD"/>
    <w:rsid w:val="00D35229"/>
    <w:rsid w:val="00D36A0F"/>
    <w:rsid w:val="00D36D15"/>
    <w:rsid w:val="00D370A3"/>
    <w:rsid w:val="00D37CDE"/>
    <w:rsid w:val="00D40AAA"/>
    <w:rsid w:val="00D435C3"/>
    <w:rsid w:val="00D439DF"/>
    <w:rsid w:val="00D445AE"/>
    <w:rsid w:val="00D44EC3"/>
    <w:rsid w:val="00D453AE"/>
    <w:rsid w:val="00D45B29"/>
    <w:rsid w:val="00D4633C"/>
    <w:rsid w:val="00D4636C"/>
    <w:rsid w:val="00D4760E"/>
    <w:rsid w:val="00D4764C"/>
    <w:rsid w:val="00D47BF1"/>
    <w:rsid w:val="00D5087A"/>
    <w:rsid w:val="00D5255B"/>
    <w:rsid w:val="00D52EB6"/>
    <w:rsid w:val="00D54A1B"/>
    <w:rsid w:val="00D550E8"/>
    <w:rsid w:val="00D553D3"/>
    <w:rsid w:val="00D55AD8"/>
    <w:rsid w:val="00D5625B"/>
    <w:rsid w:val="00D56651"/>
    <w:rsid w:val="00D575EE"/>
    <w:rsid w:val="00D60782"/>
    <w:rsid w:val="00D612BC"/>
    <w:rsid w:val="00D617E4"/>
    <w:rsid w:val="00D61CA2"/>
    <w:rsid w:val="00D627C8"/>
    <w:rsid w:val="00D644B4"/>
    <w:rsid w:val="00D64909"/>
    <w:rsid w:val="00D64FFB"/>
    <w:rsid w:val="00D65435"/>
    <w:rsid w:val="00D7219B"/>
    <w:rsid w:val="00D73DFA"/>
    <w:rsid w:val="00D750C9"/>
    <w:rsid w:val="00D75D1A"/>
    <w:rsid w:val="00D76766"/>
    <w:rsid w:val="00D76E78"/>
    <w:rsid w:val="00D77171"/>
    <w:rsid w:val="00D8007F"/>
    <w:rsid w:val="00D80974"/>
    <w:rsid w:val="00D81418"/>
    <w:rsid w:val="00D8336E"/>
    <w:rsid w:val="00D83B60"/>
    <w:rsid w:val="00D840D3"/>
    <w:rsid w:val="00D847EE"/>
    <w:rsid w:val="00D85E83"/>
    <w:rsid w:val="00D85F9C"/>
    <w:rsid w:val="00D860BB"/>
    <w:rsid w:val="00D863E0"/>
    <w:rsid w:val="00D87696"/>
    <w:rsid w:val="00D9062E"/>
    <w:rsid w:val="00D90E6A"/>
    <w:rsid w:val="00D9157B"/>
    <w:rsid w:val="00D935BB"/>
    <w:rsid w:val="00D93EDA"/>
    <w:rsid w:val="00D94C5E"/>
    <w:rsid w:val="00D94F95"/>
    <w:rsid w:val="00D95B30"/>
    <w:rsid w:val="00D9720C"/>
    <w:rsid w:val="00D976B9"/>
    <w:rsid w:val="00DA0209"/>
    <w:rsid w:val="00DA0798"/>
    <w:rsid w:val="00DA1049"/>
    <w:rsid w:val="00DA10B4"/>
    <w:rsid w:val="00DA34DD"/>
    <w:rsid w:val="00DA356B"/>
    <w:rsid w:val="00DA566E"/>
    <w:rsid w:val="00DA6E5D"/>
    <w:rsid w:val="00DA7658"/>
    <w:rsid w:val="00DA7F1A"/>
    <w:rsid w:val="00DB27EA"/>
    <w:rsid w:val="00DB4580"/>
    <w:rsid w:val="00DB4C80"/>
    <w:rsid w:val="00DB5EF4"/>
    <w:rsid w:val="00DB6741"/>
    <w:rsid w:val="00DB73D5"/>
    <w:rsid w:val="00DB7A56"/>
    <w:rsid w:val="00DC0078"/>
    <w:rsid w:val="00DC0CB4"/>
    <w:rsid w:val="00DC0D2D"/>
    <w:rsid w:val="00DC11EA"/>
    <w:rsid w:val="00DC141E"/>
    <w:rsid w:val="00DC41C9"/>
    <w:rsid w:val="00DC4653"/>
    <w:rsid w:val="00DC4A0F"/>
    <w:rsid w:val="00DC5362"/>
    <w:rsid w:val="00DC5507"/>
    <w:rsid w:val="00DC751F"/>
    <w:rsid w:val="00DD020B"/>
    <w:rsid w:val="00DD0A2A"/>
    <w:rsid w:val="00DD263D"/>
    <w:rsid w:val="00DD4373"/>
    <w:rsid w:val="00DD4727"/>
    <w:rsid w:val="00DD4EF0"/>
    <w:rsid w:val="00DE056A"/>
    <w:rsid w:val="00DE09F8"/>
    <w:rsid w:val="00DE246E"/>
    <w:rsid w:val="00DE3256"/>
    <w:rsid w:val="00DE37FC"/>
    <w:rsid w:val="00DE41A0"/>
    <w:rsid w:val="00DE41F7"/>
    <w:rsid w:val="00DE4306"/>
    <w:rsid w:val="00DE4B91"/>
    <w:rsid w:val="00DE56D0"/>
    <w:rsid w:val="00DE5DA6"/>
    <w:rsid w:val="00DF0041"/>
    <w:rsid w:val="00DF01F4"/>
    <w:rsid w:val="00DF1541"/>
    <w:rsid w:val="00DF1C47"/>
    <w:rsid w:val="00DF1E32"/>
    <w:rsid w:val="00DF2831"/>
    <w:rsid w:val="00DF3583"/>
    <w:rsid w:val="00DF3A9F"/>
    <w:rsid w:val="00DF3B7A"/>
    <w:rsid w:val="00DF3DC3"/>
    <w:rsid w:val="00DF60CC"/>
    <w:rsid w:val="00DF6644"/>
    <w:rsid w:val="00DF6994"/>
    <w:rsid w:val="00DF6E7B"/>
    <w:rsid w:val="00DF74B5"/>
    <w:rsid w:val="00DF789E"/>
    <w:rsid w:val="00DF7E7A"/>
    <w:rsid w:val="00E00333"/>
    <w:rsid w:val="00E01266"/>
    <w:rsid w:val="00E02E36"/>
    <w:rsid w:val="00E02F6F"/>
    <w:rsid w:val="00E031CD"/>
    <w:rsid w:val="00E032F3"/>
    <w:rsid w:val="00E03532"/>
    <w:rsid w:val="00E03802"/>
    <w:rsid w:val="00E06825"/>
    <w:rsid w:val="00E0714C"/>
    <w:rsid w:val="00E07953"/>
    <w:rsid w:val="00E07CC1"/>
    <w:rsid w:val="00E10885"/>
    <w:rsid w:val="00E10C57"/>
    <w:rsid w:val="00E10D33"/>
    <w:rsid w:val="00E13E1A"/>
    <w:rsid w:val="00E15B75"/>
    <w:rsid w:val="00E15D00"/>
    <w:rsid w:val="00E172CD"/>
    <w:rsid w:val="00E178A1"/>
    <w:rsid w:val="00E21035"/>
    <w:rsid w:val="00E214DE"/>
    <w:rsid w:val="00E21694"/>
    <w:rsid w:val="00E228EF"/>
    <w:rsid w:val="00E22C74"/>
    <w:rsid w:val="00E23102"/>
    <w:rsid w:val="00E23F2C"/>
    <w:rsid w:val="00E24875"/>
    <w:rsid w:val="00E2508D"/>
    <w:rsid w:val="00E25938"/>
    <w:rsid w:val="00E26A85"/>
    <w:rsid w:val="00E3052E"/>
    <w:rsid w:val="00E30A80"/>
    <w:rsid w:val="00E31C86"/>
    <w:rsid w:val="00E31FCC"/>
    <w:rsid w:val="00E3393F"/>
    <w:rsid w:val="00E35F55"/>
    <w:rsid w:val="00E40224"/>
    <w:rsid w:val="00E4082D"/>
    <w:rsid w:val="00E40ECA"/>
    <w:rsid w:val="00E412D4"/>
    <w:rsid w:val="00E4136F"/>
    <w:rsid w:val="00E41D9E"/>
    <w:rsid w:val="00E43AA8"/>
    <w:rsid w:val="00E43AD1"/>
    <w:rsid w:val="00E4538C"/>
    <w:rsid w:val="00E4559E"/>
    <w:rsid w:val="00E46573"/>
    <w:rsid w:val="00E4668A"/>
    <w:rsid w:val="00E47243"/>
    <w:rsid w:val="00E474E8"/>
    <w:rsid w:val="00E50BEC"/>
    <w:rsid w:val="00E51497"/>
    <w:rsid w:val="00E51729"/>
    <w:rsid w:val="00E520D5"/>
    <w:rsid w:val="00E52855"/>
    <w:rsid w:val="00E52ADB"/>
    <w:rsid w:val="00E52EE3"/>
    <w:rsid w:val="00E53AC3"/>
    <w:rsid w:val="00E53C6A"/>
    <w:rsid w:val="00E55000"/>
    <w:rsid w:val="00E553D2"/>
    <w:rsid w:val="00E55C19"/>
    <w:rsid w:val="00E56C74"/>
    <w:rsid w:val="00E57326"/>
    <w:rsid w:val="00E575E2"/>
    <w:rsid w:val="00E6119B"/>
    <w:rsid w:val="00E615DB"/>
    <w:rsid w:val="00E61730"/>
    <w:rsid w:val="00E61820"/>
    <w:rsid w:val="00E61C45"/>
    <w:rsid w:val="00E64420"/>
    <w:rsid w:val="00E67614"/>
    <w:rsid w:val="00E67D12"/>
    <w:rsid w:val="00E70474"/>
    <w:rsid w:val="00E7219D"/>
    <w:rsid w:val="00E725FE"/>
    <w:rsid w:val="00E73A0A"/>
    <w:rsid w:val="00E748D1"/>
    <w:rsid w:val="00E76161"/>
    <w:rsid w:val="00E7665E"/>
    <w:rsid w:val="00E779E1"/>
    <w:rsid w:val="00E81135"/>
    <w:rsid w:val="00E815AD"/>
    <w:rsid w:val="00E82FC0"/>
    <w:rsid w:val="00E83655"/>
    <w:rsid w:val="00E845DA"/>
    <w:rsid w:val="00E84B0C"/>
    <w:rsid w:val="00E86161"/>
    <w:rsid w:val="00E873B9"/>
    <w:rsid w:val="00E87449"/>
    <w:rsid w:val="00E919E3"/>
    <w:rsid w:val="00E950EE"/>
    <w:rsid w:val="00E95626"/>
    <w:rsid w:val="00E95C87"/>
    <w:rsid w:val="00E95F29"/>
    <w:rsid w:val="00E9660B"/>
    <w:rsid w:val="00EA04AB"/>
    <w:rsid w:val="00EA0A89"/>
    <w:rsid w:val="00EA1305"/>
    <w:rsid w:val="00EA213F"/>
    <w:rsid w:val="00EA2558"/>
    <w:rsid w:val="00EA2F14"/>
    <w:rsid w:val="00EA3640"/>
    <w:rsid w:val="00EA398B"/>
    <w:rsid w:val="00EA3FAD"/>
    <w:rsid w:val="00EA5DC2"/>
    <w:rsid w:val="00EA6A4A"/>
    <w:rsid w:val="00EA6F12"/>
    <w:rsid w:val="00EA7DE5"/>
    <w:rsid w:val="00EB014B"/>
    <w:rsid w:val="00EB05AC"/>
    <w:rsid w:val="00EB11A3"/>
    <w:rsid w:val="00EB1817"/>
    <w:rsid w:val="00EB1AB1"/>
    <w:rsid w:val="00EB3567"/>
    <w:rsid w:val="00EB3667"/>
    <w:rsid w:val="00EB3AEF"/>
    <w:rsid w:val="00EB3E6E"/>
    <w:rsid w:val="00EB41A4"/>
    <w:rsid w:val="00EB41AE"/>
    <w:rsid w:val="00EB49CF"/>
    <w:rsid w:val="00EB4AB5"/>
    <w:rsid w:val="00EB53FA"/>
    <w:rsid w:val="00EB6073"/>
    <w:rsid w:val="00EC0573"/>
    <w:rsid w:val="00EC10EC"/>
    <w:rsid w:val="00EC24AC"/>
    <w:rsid w:val="00EC25D9"/>
    <w:rsid w:val="00EC78A2"/>
    <w:rsid w:val="00ED0F9A"/>
    <w:rsid w:val="00ED1A49"/>
    <w:rsid w:val="00ED23C5"/>
    <w:rsid w:val="00ED2C04"/>
    <w:rsid w:val="00ED39B1"/>
    <w:rsid w:val="00ED3EF9"/>
    <w:rsid w:val="00ED4738"/>
    <w:rsid w:val="00ED5F0E"/>
    <w:rsid w:val="00ED63BD"/>
    <w:rsid w:val="00EE102D"/>
    <w:rsid w:val="00EE11C3"/>
    <w:rsid w:val="00EE1D24"/>
    <w:rsid w:val="00EE227D"/>
    <w:rsid w:val="00EE2ABB"/>
    <w:rsid w:val="00EE2CAA"/>
    <w:rsid w:val="00EE4726"/>
    <w:rsid w:val="00EE47EC"/>
    <w:rsid w:val="00EE61E8"/>
    <w:rsid w:val="00EE6307"/>
    <w:rsid w:val="00EE682F"/>
    <w:rsid w:val="00EE7599"/>
    <w:rsid w:val="00EE75B5"/>
    <w:rsid w:val="00EE76AC"/>
    <w:rsid w:val="00EE7F39"/>
    <w:rsid w:val="00EF01F7"/>
    <w:rsid w:val="00EF02E6"/>
    <w:rsid w:val="00EF03AD"/>
    <w:rsid w:val="00EF07E3"/>
    <w:rsid w:val="00EF25CB"/>
    <w:rsid w:val="00EF2B08"/>
    <w:rsid w:val="00EF2D38"/>
    <w:rsid w:val="00EF32F9"/>
    <w:rsid w:val="00EF3935"/>
    <w:rsid w:val="00EF3DE5"/>
    <w:rsid w:val="00EF4878"/>
    <w:rsid w:val="00EF59E5"/>
    <w:rsid w:val="00EF5ACE"/>
    <w:rsid w:val="00EF6156"/>
    <w:rsid w:val="00EF6FC0"/>
    <w:rsid w:val="00EF79AF"/>
    <w:rsid w:val="00F008C6"/>
    <w:rsid w:val="00F00B50"/>
    <w:rsid w:val="00F00F5C"/>
    <w:rsid w:val="00F01CF1"/>
    <w:rsid w:val="00F045C8"/>
    <w:rsid w:val="00F04C06"/>
    <w:rsid w:val="00F06AF2"/>
    <w:rsid w:val="00F07CDC"/>
    <w:rsid w:val="00F1079F"/>
    <w:rsid w:val="00F10EFF"/>
    <w:rsid w:val="00F1112A"/>
    <w:rsid w:val="00F1194F"/>
    <w:rsid w:val="00F13B8D"/>
    <w:rsid w:val="00F15673"/>
    <w:rsid w:val="00F164BA"/>
    <w:rsid w:val="00F16E21"/>
    <w:rsid w:val="00F179C8"/>
    <w:rsid w:val="00F17C27"/>
    <w:rsid w:val="00F2074B"/>
    <w:rsid w:val="00F20BFC"/>
    <w:rsid w:val="00F20D48"/>
    <w:rsid w:val="00F211C6"/>
    <w:rsid w:val="00F2148B"/>
    <w:rsid w:val="00F21C4F"/>
    <w:rsid w:val="00F21E1E"/>
    <w:rsid w:val="00F22F38"/>
    <w:rsid w:val="00F25DEC"/>
    <w:rsid w:val="00F2660E"/>
    <w:rsid w:val="00F270D3"/>
    <w:rsid w:val="00F27815"/>
    <w:rsid w:val="00F27FAA"/>
    <w:rsid w:val="00F30924"/>
    <w:rsid w:val="00F31161"/>
    <w:rsid w:val="00F314FB"/>
    <w:rsid w:val="00F31536"/>
    <w:rsid w:val="00F32366"/>
    <w:rsid w:val="00F32DBB"/>
    <w:rsid w:val="00F339CE"/>
    <w:rsid w:val="00F352C0"/>
    <w:rsid w:val="00F35413"/>
    <w:rsid w:val="00F35B83"/>
    <w:rsid w:val="00F3756C"/>
    <w:rsid w:val="00F37C7C"/>
    <w:rsid w:val="00F37DAD"/>
    <w:rsid w:val="00F401EE"/>
    <w:rsid w:val="00F40908"/>
    <w:rsid w:val="00F40E20"/>
    <w:rsid w:val="00F4100E"/>
    <w:rsid w:val="00F411C5"/>
    <w:rsid w:val="00F41840"/>
    <w:rsid w:val="00F4251E"/>
    <w:rsid w:val="00F45319"/>
    <w:rsid w:val="00F46FF0"/>
    <w:rsid w:val="00F47564"/>
    <w:rsid w:val="00F47B84"/>
    <w:rsid w:val="00F5051E"/>
    <w:rsid w:val="00F50809"/>
    <w:rsid w:val="00F50DE7"/>
    <w:rsid w:val="00F52681"/>
    <w:rsid w:val="00F52E29"/>
    <w:rsid w:val="00F53168"/>
    <w:rsid w:val="00F53577"/>
    <w:rsid w:val="00F5405C"/>
    <w:rsid w:val="00F546A7"/>
    <w:rsid w:val="00F54735"/>
    <w:rsid w:val="00F54FEE"/>
    <w:rsid w:val="00F553A3"/>
    <w:rsid w:val="00F56349"/>
    <w:rsid w:val="00F57FEA"/>
    <w:rsid w:val="00F606B7"/>
    <w:rsid w:val="00F6110F"/>
    <w:rsid w:val="00F62C35"/>
    <w:rsid w:val="00F64414"/>
    <w:rsid w:val="00F6523E"/>
    <w:rsid w:val="00F656F4"/>
    <w:rsid w:val="00F65C9B"/>
    <w:rsid w:val="00F67393"/>
    <w:rsid w:val="00F70261"/>
    <w:rsid w:val="00F71D88"/>
    <w:rsid w:val="00F728D1"/>
    <w:rsid w:val="00F74073"/>
    <w:rsid w:val="00F7446B"/>
    <w:rsid w:val="00F75162"/>
    <w:rsid w:val="00F76106"/>
    <w:rsid w:val="00F7670D"/>
    <w:rsid w:val="00F7745E"/>
    <w:rsid w:val="00F77984"/>
    <w:rsid w:val="00F779E4"/>
    <w:rsid w:val="00F80172"/>
    <w:rsid w:val="00F81B09"/>
    <w:rsid w:val="00F823DA"/>
    <w:rsid w:val="00F832C2"/>
    <w:rsid w:val="00F83F7A"/>
    <w:rsid w:val="00F8563A"/>
    <w:rsid w:val="00F857E2"/>
    <w:rsid w:val="00F858DF"/>
    <w:rsid w:val="00F87AA1"/>
    <w:rsid w:val="00F9027D"/>
    <w:rsid w:val="00F9054D"/>
    <w:rsid w:val="00F906A5"/>
    <w:rsid w:val="00F90C13"/>
    <w:rsid w:val="00F91D14"/>
    <w:rsid w:val="00F920AE"/>
    <w:rsid w:val="00F93306"/>
    <w:rsid w:val="00F9515D"/>
    <w:rsid w:val="00F95227"/>
    <w:rsid w:val="00F95284"/>
    <w:rsid w:val="00F9570E"/>
    <w:rsid w:val="00F96223"/>
    <w:rsid w:val="00F965BC"/>
    <w:rsid w:val="00F96C9B"/>
    <w:rsid w:val="00FA0DEA"/>
    <w:rsid w:val="00FA0FFC"/>
    <w:rsid w:val="00FA157C"/>
    <w:rsid w:val="00FA1C2B"/>
    <w:rsid w:val="00FA3900"/>
    <w:rsid w:val="00FA3EF0"/>
    <w:rsid w:val="00FA529B"/>
    <w:rsid w:val="00FA69E1"/>
    <w:rsid w:val="00FA6BC2"/>
    <w:rsid w:val="00FA6E19"/>
    <w:rsid w:val="00FA71B8"/>
    <w:rsid w:val="00FA7960"/>
    <w:rsid w:val="00FB04B1"/>
    <w:rsid w:val="00FB36CB"/>
    <w:rsid w:val="00FB4CA5"/>
    <w:rsid w:val="00FB6115"/>
    <w:rsid w:val="00FB7926"/>
    <w:rsid w:val="00FC0410"/>
    <w:rsid w:val="00FC04EA"/>
    <w:rsid w:val="00FC0D62"/>
    <w:rsid w:val="00FC0FEA"/>
    <w:rsid w:val="00FC10CF"/>
    <w:rsid w:val="00FC11BA"/>
    <w:rsid w:val="00FC2A81"/>
    <w:rsid w:val="00FC2EAC"/>
    <w:rsid w:val="00FC61CB"/>
    <w:rsid w:val="00FC6332"/>
    <w:rsid w:val="00FC6DE9"/>
    <w:rsid w:val="00FD01CC"/>
    <w:rsid w:val="00FD2A11"/>
    <w:rsid w:val="00FD2EDB"/>
    <w:rsid w:val="00FD303E"/>
    <w:rsid w:val="00FD3A12"/>
    <w:rsid w:val="00FD4021"/>
    <w:rsid w:val="00FD5697"/>
    <w:rsid w:val="00FD5736"/>
    <w:rsid w:val="00FD5931"/>
    <w:rsid w:val="00FD642A"/>
    <w:rsid w:val="00FD68AA"/>
    <w:rsid w:val="00FD6D1D"/>
    <w:rsid w:val="00FD6E3C"/>
    <w:rsid w:val="00FD7527"/>
    <w:rsid w:val="00FD7FE4"/>
    <w:rsid w:val="00FE0AB7"/>
    <w:rsid w:val="00FE182D"/>
    <w:rsid w:val="00FE1883"/>
    <w:rsid w:val="00FE1C71"/>
    <w:rsid w:val="00FE241A"/>
    <w:rsid w:val="00FE3B66"/>
    <w:rsid w:val="00FE44A1"/>
    <w:rsid w:val="00FE459F"/>
    <w:rsid w:val="00FE4BC8"/>
    <w:rsid w:val="00FE61B8"/>
    <w:rsid w:val="00FE70DC"/>
    <w:rsid w:val="00FF0388"/>
    <w:rsid w:val="00FF1D61"/>
    <w:rsid w:val="00FF28C3"/>
    <w:rsid w:val="00FF40B6"/>
    <w:rsid w:val="00FF432F"/>
    <w:rsid w:val="00FF4707"/>
    <w:rsid w:val="00FF4EE9"/>
    <w:rsid w:val="00FF51DD"/>
    <w:rsid w:val="00FF615B"/>
    <w:rsid w:val="02B8D8D3"/>
    <w:rsid w:val="0381A332"/>
    <w:rsid w:val="05668BB7"/>
    <w:rsid w:val="08928360"/>
    <w:rsid w:val="0C611CDA"/>
    <w:rsid w:val="11167A22"/>
    <w:rsid w:val="11B46346"/>
    <w:rsid w:val="15DADB7D"/>
    <w:rsid w:val="160638B8"/>
    <w:rsid w:val="17C26163"/>
    <w:rsid w:val="1E5ED23F"/>
    <w:rsid w:val="20EF9483"/>
    <w:rsid w:val="21AE9F3F"/>
    <w:rsid w:val="224B26A2"/>
    <w:rsid w:val="234811C0"/>
    <w:rsid w:val="26D3B939"/>
    <w:rsid w:val="26EF3C63"/>
    <w:rsid w:val="2855586E"/>
    <w:rsid w:val="326A40C1"/>
    <w:rsid w:val="34689029"/>
    <w:rsid w:val="35C5EF87"/>
    <w:rsid w:val="3BA4F012"/>
    <w:rsid w:val="3D29F5F6"/>
    <w:rsid w:val="40D61BDA"/>
    <w:rsid w:val="422807B6"/>
    <w:rsid w:val="4A724E13"/>
    <w:rsid w:val="4F36AF6E"/>
    <w:rsid w:val="537EC53D"/>
    <w:rsid w:val="57BAA630"/>
    <w:rsid w:val="59947D14"/>
    <w:rsid w:val="5A4B6874"/>
    <w:rsid w:val="5B083B71"/>
    <w:rsid w:val="5BF519AD"/>
    <w:rsid w:val="607C0BFD"/>
    <w:rsid w:val="6502FE4D"/>
    <w:rsid w:val="6DB3B40B"/>
    <w:rsid w:val="6F6DAAD3"/>
    <w:rsid w:val="71BFFB16"/>
    <w:rsid w:val="72A6805E"/>
    <w:rsid w:val="77EB0FF4"/>
    <w:rsid w:val="781321F8"/>
    <w:rsid w:val="7AA6D1C5"/>
    <w:rsid w:val="7AAB6C20"/>
    <w:rsid w:val="7CE6931B"/>
    <w:rsid w:val="7E4A7767"/>
    <w:rsid w:val="7E780C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7FE45B"/>
  <w14:defaultImageDpi w14:val="96"/>
  <w15:docId w15:val="{22C28ACA-1ACF-49ED-838A-DF3C738F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semiHidden="1" w:uiPriority="0"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qFormat="1"/>
    <w:lsdException w:name="toc 6" w:locked="1" w:semiHidden="1" w:uiPriority="39" w:unhideWhenUsed="1" w:qFormat="1"/>
    <w:lsdException w:name="toc 7" w:locked="1" w:semiHidden="1" w:uiPriority="39" w:unhideWhenUsed="1" w:qFormat="1"/>
    <w:lsdException w:name="toc 8" w:locked="1" w:semiHidden="1" w:uiPriority="39" w:unhideWhenUsed="1" w:qFormat="1"/>
    <w:lsdException w:name="toc 9" w:locked="1"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locked="1"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locked="1"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qFormat="1"/>
    <w:lsdException w:name="toa heading" w:semiHidden="1" w:unhideWhenUsed="1"/>
    <w:lsdException w:name="List" w:semiHidden="1" w:uiPriority="0" w:unhideWhenUsed="1" w:qFormat="1"/>
    <w:lsdException w:name="List Bullet" w:semiHidden="1" w:unhideWhenUsed="1"/>
    <w:lsdException w:name="List Number" w:locked="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qFormat="1"/>
    <w:lsdException w:name="Hyperlink" w:semiHidden="1" w:unhideWhenUsed="1" w:qFormat="1"/>
    <w:lsdException w:name="FollowedHyperlink" w:semiHidden="1" w:unhideWhenUsed="1"/>
    <w:lsdException w:name="Strong" w:locked="1" w:uiPriority="22" w:qFormat="1"/>
    <w:lsdException w:name="Emphasis" w:locked="1"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locked="1"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984"/>
    <w:rPr>
      <w:rFonts w:eastAsia="Times New Roman"/>
      <w:color w:val="000000"/>
      <w:sz w:val="24"/>
      <w:szCs w:val="24"/>
    </w:rPr>
  </w:style>
  <w:style w:type="paragraph" w:styleId="Heading1">
    <w:name w:val="heading 1"/>
    <w:basedOn w:val="Normal"/>
    <w:next w:val="Normal"/>
    <w:link w:val="Heading1Char"/>
    <w:uiPriority w:val="9"/>
    <w:qFormat/>
    <w:rsid w:val="00115CF0"/>
    <w:pPr>
      <w:keepNext/>
      <w:keepLines/>
      <w:spacing w:after="120" w:line="276" w:lineRule="auto"/>
      <w:contextualSpacing/>
      <w:outlineLvl w:val="0"/>
    </w:pPr>
    <w:rPr>
      <w:rFonts w:eastAsia="Yu Gothic Light"/>
      <w:b/>
      <w:color w:val="auto"/>
      <w:szCs w:val="32"/>
      <w:lang w:eastAsia="ja-JP"/>
    </w:rPr>
  </w:style>
  <w:style w:type="paragraph" w:styleId="Heading2">
    <w:name w:val="heading 2"/>
    <w:basedOn w:val="Normal"/>
    <w:next w:val="Normal"/>
    <w:link w:val="Heading2Char"/>
    <w:uiPriority w:val="9"/>
    <w:qFormat/>
    <w:rsid w:val="00B60921"/>
    <w:pPr>
      <w:keepNext/>
      <w:spacing w:after="60"/>
      <w:outlineLvl w:val="1"/>
    </w:pPr>
    <w:rPr>
      <w:b/>
      <w:bCs/>
      <w:i/>
      <w:iCs/>
      <w:color w:val="auto"/>
      <w:sz w:val="26"/>
      <w:szCs w:val="28"/>
    </w:rPr>
  </w:style>
  <w:style w:type="paragraph" w:styleId="Heading3">
    <w:name w:val="heading 3"/>
    <w:basedOn w:val="Normal"/>
    <w:next w:val="Normal"/>
    <w:link w:val="Heading3Char"/>
    <w:qFormat/>
    <w:rsid w:val="006D2FE3"/>
    <w:pPr>
      <w:keepNext/>
      <w:spacing w:before="60" w:after="60"/>
      <w:jc w:val="both"/>
      <w:outlineLvl w:val="2"/>
    </w:pPr>
    <w:rPr>
      <w:bCs/>
      <w:i/>
      <w:color w:val="auto"/>
      <w:szCs w:val="26"/>
    </w:rPr>
  </w:style>
  <w:style w:type="paragraph" w:styleId="Heading4">
    <w:name w:val="heading 4"/>
    <w:basedOn w:val="Normal"/>
    <w:next w:val="Normal"/>
    <w:link w:val="Heading4Char"/>
    <w:uiPriority w:val="9"/>
    <w:qFormat/>
    <w:rsid w:val="009835C5"/>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B57870"/>
    <w:pPr>
      <w:spacing w:before="240" w:after="60"/>
      <w:outlineLvl w:val="4"/>
    </w:pPr>
    <w:rPr>
      <w:rFonts w:ascii="Calibri" w:hAnsi="Calibri"/>
      <w:b/>
      <w:bCs/>
      <w:i/>
      <w:iCs/>
      <w:color w:val="auto"/>
      <w:sz w:val="26"/>
      <w:szCs w:val="26"/>
    </w:rPr>
  </w:style>
  <w:style w:type="paragraph" w:styleId="Heading6">
    <w:name w:val="heading 6"/>
    <w:basedOn w:val="Normal"/>
    <w:next w:val="Normal"/>
    <w:link w:val="Heading6Char"/>
    <w:uiPriority w:val="9"/>
    <w:qFormat/>
    <w:rsid w:val="001A1042"/>
    <w:pPr>
      <w:keepNext/>
      <w:keepLines/>
      <w:numPr>
        <w:numId w:val="2"/>
      </w:numPr>
      <w:spacing w:before="120" w:after="120" w:line="276" w:lineRule="auto"/>
      <w:outlineLvl w:val="5"/>
    </w:pPr>
    <w:rPr>
      <w:b/>
      <w:iCs/>
      <w:sz w:val="26"/>
      <w:szCs w:val="26"/>
    </w:rPr>
  </w:style>
  <w:style w:type="paragraph" w:styleId="Heading7">
    <w:name w:val="heading 7"/>
    <w:basedOn w:val="Normal"/>
    <w:next w:val="Normal"/>
    <w:link w:val="Heading7Char"/>
    <w:unhideWhenUsed/>
    <w:qFormat/>
    <w:locked/>
    <w:rsid w:val="002136DB"/>
    <w:pPr>
      <w:keepNext/>
      <w:keepLines/>
      <w:spacing w:before="200"/>
      <w:outlineLvl w:val="6"/>
    </w:pPr>
    <w:rPr>
      <w:rFonts w:ascii="Calibri Light" w:hAnsi="Calibri Light"/>
      <w:i/>
      <w:iCs/>
      <w:color w:val="1F3763"/>
    </w:rPr>
  </w:style>
  <w:style w:type="paragraph" w:styleId="Heading8">
    <w:name w:val="heading 8"/>
    <w:basedOn w:val="Normal"/>
    <w:next w:val="Normal"/>
    <w:link w:val="Heading8Char"/>
    <w:uiPriority w:val="9"/>
    <w:qFormat/>
    <w:rsid w:val="0051152D"/>
    <w:pPr>
      <w:spacing w:before="240" w:after="60"/>
      <w:outlineLvl w:val="7"/>
    </w:pPr>
    <w:rPr>
      <w:rFonts w:ascii="Calibri Light" w:hAnsi="Calibri Light"/>
      <w:color w:val="272727"/>
      <w:sz w:val="21"/>
      <w:szCs w:val="21"/>
    </w:rPr>
  </w:style>
  <w:style w:type="paragraph" w:styleId="Heading9">
    <w:name w:val="heading 9"/>
    <w:basedOn w:val="Normal"/>
    <w:next w:val="Normal"/>
    <w:link w:val="Heading9Char"/>
    <w:qFormat/>
    <w:locked/>
    <w:rsid w:val="009C0399"/>
    <w:pPr>
      <w:tabs>
        <w:tab w:val="num" w:pos="1584"/>
      </w:tabs>
      <w:spacing w:before="240" w:after="60"/>
      <w:ind w:left="1584" w:hanging="1584"/>
      <w:outlineLvl w:val="8"/>
    </w:pPr>
    <w:rPr>
      <w:rFonts w:ascii="Arial" w:eastAsia="Arial Unicode MS" w:hAnsi="Arial" w:cs="Arial"/>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15CF0"/>
    <w:rPr>
      <w:rFonts w:eastAsia="Yu Gothic Light"/>
      <w:b/>
      <w:sz w:val="24"/>
      <w:szCs w:val="32"/>
      <w:lang w:eastAsia="ja-JP"/>
    </w:rPr>
  </w:style>
  <w:style w:type="character" w:customStyle="1" w:styleId="Heading2Char">
    <w:name w:val="Heading 2 Char"/>
    <w:basedOn w:val="DefaultParagraphFont"/>
    <w:link w:val="Heading2"/>
    <w:uiPriority w:val="9"/>
    <w:locked/>
    <w:rsid w:val="00B60921"/>
    <w:rPr>
      <w:rFonts w:eastAsia="Times New Roman"/>
      <w:b/>
      <w:bCs/>
      <w:i/>
      <w:iCs/>
      <w:sz w:val="26"/>
      <w:szCs w:val="28"/>
    </w:rPr>
  </w:style>
  <w:style w:type="character" w:customStyle="1" w:styleId="Heading3Char">
    <w:name w:val="Heading 3 Char"/>
    <w:basedOn w:val="DefaultParagraphFont"/>
    <w:link w:val="Heading3"/>
    <w:locked/>
    <w:rsid w:val="006D2FE3"/>
    <w:rPr>
      <w:rFonts w:eastAsia="Times New Roman"/>
      <w:bCs/>
      <w:i/>
      <w:sz w:val="24"/>
      <w:szCs w:val="26"/>
    </w:rPr>
  </w:style>
  <w:style w:type="character" w:customStyle="1" w:styleId="Heading4Char">
    <w:name w:val="Heading 4 Char"/>
    <w:basedOn w:val="DefaultParagraphFont"/>
    <w:link w:val="Heading4"/>
    <w:uiPriority w:val="9"/>
    <w:locked/>
    <w:rsid w:val="009835C5"/>
    <w:rPr>
      <w:rFonts w:ascii="Calibri" w:hAnsi="Calibri"/>
      <w:b/>
      <w:color w:val="000000"/>
      <w:sz w:val="28"/>
    </w:rPr>
  </w:style>
  <w:style w:type="character" w:customStyle="1" w:styleId="Heading5Char">
    <w:name w:val="Heading 5 Char"/>
    <w:basedOn w:val="DefaultParagraphFont"/>
    <w:link w:val="Heading5"/>
    <w:uiPriority w:val="9"/>
    <w:locked/>
    <w:rsid w:val="00B57870"/>
    <w:rPr>
      <w:rFonts w:ascii="Calibri" w:hAnsi="Calibri"/>
      <w:b/>
      <w:i/>
      <w:sz w:val="26"/>
      <w:lang w:val="x-none" w:eastAsia="x-none"/>
    </w:rPr>
  </w:style>
  <w:style w:type="character" w:customStyle="1" w:styleId="Heading6Char">
    <w:name w:val="Heading 6 Char"/>
    <w:basedOn w:val="DefaultParagraphFont"/>
    <w:link w:val="Heading6"/>
    <w:uiPriority w:val="9"/>
    <w:locked/>
    <w:rsid w:val="001A1042"/>
    <w:rPr>
      <w:rFonts w:eastAsia="Times New Roman"/>
      <w:b/>
      <w:iCs/>
      <w:color w:val="000000"/>
      <w:sz w:val="26"/>
      <w:szCs w:val="26"/>
    </w:rPr>
  </w:style>
  <w:style w:type="character" w:customStyle="1" w:styleId="Heading8Char">
    <w:name w:val="Heading 8 Char"/>
    <w:basedOn w:val="DefaultParagraphFont"/>
    <w:link w:val="Heading8"/>
    <w:uiPriority w:val="9"/>
    <w:locked/>
    <w:rsid w:val="0051152D"/>
    <w:rPr>
      <w:rFonts w:ascii="Calibri Light" w:hAnsi="Calibri Light"/>
      <w:color w:val="272727"/>
      <w:sz w:val="21"/>
    </w:rPr>
  </w:style>
  <w:style w:type="paragraph" w:customStyle="1" w:styleId="Normal1">
    <w:name w:val="Normal1"/>
    <w:qFormat/>
    <w:rsid w:val="00F77984"/>
    <w:pPr>
      <w:spacing w:after="200" w:line="276" w:lineRule="auto"/>
    </w:pPr>
    <w:rPr>
      <w:rFonts w:eastAsia="Times New Roman"/>
      <w:color w:val="000000"/>
      <w:sz w:val="28"/>
      <w:szCs w:val="28"/>
    </w:rPr>
  </w:style>
  <w:style w:type="paragraph" w:styleId="BalloonText">
    <w:name w:val="Balloon Text"/>
    <w:basedOn w:val="Normal"/>
    <w:link w:val="BalloonTextChar"/>
    <w:uiPriority w:val="99"/>
    <w:qFormat/>
    <w:rsid w:val="00F77984"/>
    <w:rPr>
      <w:rFonts w:ascii="Tahoma" w:hAnsi="Tahoma" w:cs="Tahoma"/>
      <w:sz w:val="16"/>
      <w:szCs w:val="16"/>
    </w:rPr>
  </w:style>
  <w:style w:type="character" w:customStyle="1" w:styleId="BalloonTextChar">
    <w:name w:val="Balloon Text Char"/>
    <w:basedOn w:val="DefaultParagraphFont"/>
    <w:link w:val="BalloonText"/>
    <w:uiPriority w:val="99"/>
    <w:qFormat/>
    <w:locked/>
    <w:rsid w:val="00F77984"/>
    <w:rPr>
      <w:rFonts w:ascii="Tahoma" w:hAnsi="Tahoma"/>
      <w:color w:val="000000"/>
      <w:sz w:val="16"/>
    </w:rPr>
  </w:style>
  <w:style w:type="paragraph" w:styleId="ListParagraph">
    <w:name w:val="List Paragraph"/>
    <w:aliases w:val="HPL01"/>
    <w:basedOn w:val="Normal"/>
    <w:link w:val="ListParagraphChar"/>
    <w:uiPriority w:val="34"/>
    <w:qFormat/>
    <w:rsid w:val="00A0751E"/>
    <w:pPr>
      <w:ind w:left="720"/>
      <w:contextualSpacing/>
    </w:pPr>
  </w:style>
  <w:style w:type="paragraph" w:styleId="FootnoteText">
    <w:name w:val="footnote text"/>
    <w:basedOn w:val="Normal"/>
    <w:link w:val="FootnoteTextChar"/>
    <w:uiPriority w:val="99"/>
    <w:qFormat/>
    <w:rsid w:val="00621D4E"/>
    <w:rPr>
      <w:sz w:val="20"/>
      <w:szCs w:val="20"/>
    </w:rPr>
  </w:style>
  <w:style w:type="character" w:customStyle="1" w:styleId="FootnoteTextChar">
    <w:name w:val="Footnote Text Char"/>
    <w:basedOn w:val="DefaultParagraphFont"/>
    <w:link w:val="FootnoteText"/>
    <w:uiPriority w:val="99"/>
    <w:locked/>
    <w:rsid w:val="00621D4E"/>
    <w:rPr>
      <w:rFonts w:eastAsia="Times New Roman"/>
      <w:color w:val="000000"/>
    </w:rPr>
  </w:style>
  <w:style w:type="character" w:styleId="FootnoteReference">
    <w:name w:val="footnote reference"/>
    <w:basedOn w:val="DefaultParagraphFont"/>
    <w:uiPriority w:val="99"/>
    <w:rsid w:val="00621D4E"/>
    <w:rPr>
      <w:rFonts w:cs="Times New Roman"/>
      <w:vertAlign w:val="superscript"/>
    </w:rPr>
  </w:style>
  <w:style w:type="paragraph" w:styleId="Header">
    <w:name w:val="header"/>
    <w:basedOn w:val="Normal"/>
    <w:link w:val="HeaderChar"/>
    <w:uiPriority w:val="99"/>
    <w:qFormat/>
    <w:rsid w:val="00705A66"/>
    <w:pPr>
      <w:tabs>
        <w:tab w:val="center" w:pos="4680"/>
        <w:tab w:val="right" w:pos="9360"/>
      </w:tabs>
    </w:pPr>
  </w:style>
  <w:style w:type="character" w:customStyle="1" w:styleId="HeaderChar">
    <w:name w:val="Header Char"/>
    <w:basedOn w:val="DefaultParagraphFont"/>
    <w:link w:val="Header"/>
    <w:uiPriority w:val="99"/>
    <w:qFormat/>
    <w:locked/>
    <w:rsid w:val="00705A66"/>
    <w:rPr>
      <w:rFonts w:eastAsia="Times New Roman"/>
      <w:color w:val="000000"/>
      <w:sz w:val="24"/>
    </w:rPr>
  </w:style>
  <w:style w:type="paragraph" w:styleId="Footer">
    <w:name w:val="footer"/>
    <w:basedOn w:val="Normal"/>
    <w:link w:val="FooterChar"/>
    <w:uiPriority w:val="99"/>
    <w:qFormat/>
    <w:rsid w:val="00705A66"/>
    <w:pPr>
      <w:tabs>
        <w:tab w:val="center" w:pos="4680"/>
        <w:tab w:val="right" w:pos="9360"/>
      </w:tabs>
    </w:pPr>
  </w:style>
  <w:style w:type="character" w:customStyle="1" w:styleId="FooterChar">
    <w:name w:val="Footer Char"/>
    <w:basedOn w:val="DefaultParagraphFont"/>
    <w:link w:val="Footer"/>
    <w:uiPriority w:val="99"/>
    <w:qFormat/>
    <w:locked/>
    <w:rsid w:val="00705A66"/>
    <w:rPr>
      <w:rFonts w:eastAsia="Times New Roman"/>
      <w:color w:val="000000"/>
      <w:sz w:val="24"/>
    </w:rPr>
  </w:style>
  <w:style w:type="character" w:customStyle="1" w:styleId="apple-converted-space">
    <w:name w:val="apple-converted-space"/>
    <w:qFormat/>
    <w:rsid w:val="008225AC"/>
  </w:style>
  <w:style w:type="character" w:styleId="Hyperlink">
    <w:name w:val="Hyperlink"/>
    <w:basedOn w:val="DefaultParagraphFont"/>
    <w:uiPriority w:val="99"/>
    <w:qFormat/>
    <w:rsid w:val="00B00116"/>
    <w:rPr>
      <w:rFonts w:cs="Times New Roman"/>
      <w:color w:val="0000FF"/>
      <w:u w:val="single"/>
    </w:rPr>
  </w:style>
  <w:style w:type="paragraph" w:styleId="EndnoteText">
    <w:name w:val="endnote text"/>
    <w:basedOn w:val="Normal"/>
    <w:link w:val="EndnoteTextChar"/>
    <w:uiPriority w:val="99"/>
    <w:qFormat/>
    <w:rsid w:val="00EE4726"/>
    <w:pPr>
      <w:spacing w:after="200" w:line="276" w:lineRule="auto"/>
    </w:pPr>
    <w:rPr>
      <w:rFonts w:ascii="Arial" w:eastAsia="Calibri" w:hAnsi="Arial"/>
      <w:color w:val="auto"/>
      <w:sz w:val="20"/>
      <w:szCs w:val="20"/>
      <w:lang w:val="vi-VN"/>
    </w:rPr>
  </w:style>
  <w:style w:type="character" w:customStyle="1" w:styleId="EndnoteTextChar">
    <w:name w:val="Endnote Text Char"/>
    <w:basedOn w:val="DefaultParagraphFont"/>
    <w:link w:val="EndnoteText"/>
    <w:uiPriority w:val="99"/>
    <w:locked/>
    <w:rsid w:val="00EE4726"/>
    <w:rPr>
      <w:rFonts w:ascii="Arial" w:eastAsia="Times New Roman" w:hAnsi="Arial"/>
      <w:lang w:val="vi-VN" w:eastAsia="x-none"/>
    </w:rPr>
  </w:style>
  <w:style w:type="character" w:styleId="EndnoteReference">
    <w:name w:val="endnote reference"/>
    <w:basedOn w:val="DefaultParagraphFont"/>
    <w:uiPriority w:val="99"/>
    <w:rsid w:val="00EE4726"/>
    <w:rPr>
      <w:rFonts w:cs="Times New Roman"/>
      <w:vertAlign w:val="superscript"/>
    </w:rPr>
  </w:style>
  <w:style w:type="character" w:styleId="PageNumber">
    <w:name w:val="page number"/>
    <w:basedOn w:val="DefaultParagraphFont"/>
    <w:uiPriority w:val="99"/>
    <w:qFormat/>
    <w:rsid w:val="00363F8D"/>
    <w:rPr>
      <w:rFonts w:cs="Times New Roman"/>
    </w:rPr>
  </w:style>
  <w:style w:type="paragraph" w:styleId="HTMLPreformatted">
    <w:name w:val="HTML Preformatted"/>
    <w:basedOn w:val="Normal"/>
    <w:link w:val="HTMLPreformattedChar"/>
    <w:uiPriority w:val="99"/>
    <w:rsid w:val="00363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eastAsia="zh-CN"/>
    </w:rPr>
  </w:style>
  <w:style w:type="character" w:customStyle="1" w:styleId="HTMLPreformattedChar">
    <w:name w:val="HTML Preformatted Char"/>
    <w:basedOn w:val="DefaultParagraphFont"/>
    <w:link w:val="HTMLPreformatted"/>
    <w:uiPriority w:val="99"/>
    <w:locked/>
    <w:rsid w:val="00363F8D"/>
    <w:rPr>
      <w:rFonts w:ascii="Courier New" w:hAnsi="Courier New"/>
      <w:lang w:val="x-none" w:eastAsia="zh-CN"/>
    </w:rPr>
  </w:style>
  <w:style w:type="character" w:customStyle="1" w:styleId="CharChar">
    <w:name w:val="Char Char"/>
    <w:locked/>
    <w:rsid w:val="00363F8D"/>
    <w:rPr>
      <w:rFonts w:ascii="Courier New" w:hAnsi="Courier New"/>
      <w:lang w:val="en-US" w:eastAsia="zh-CN"/>
    </w:rPr>
  </w:style>
  <w:style w:type="paragraph" w:customStyle="1" w:styleId="Default">
    <w:name w:val="Default"/>
    <w:qFormat/>
    <w:rsid w:val="00954585"/>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0F54A6"/>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
    <w:link w:val="ListParagraph"/>
    <w:uiPriority w:val="34"/>
    <w:locked/>
    <w:rsid w:val="00FC0D62"/>
    <w:rPr>
      <w:rFonts w:eastAsia="Times New Roman"/>
      <w:color w:val="000000"/>
      <w:sz w:val="24"/>
    </w:rPr>
  </w:style>
  <w:style w:type="paragraph" w:styleId="NoSpacing">
    <w:name w:val="No Spacing"/>
    <w:aliases w:val="3. Nội dung"/>
    <w:link w:val="NoSpacingChar"/>
    <w:uiPriority w:val="1"/>
    <w:qFormat/>
    <w:rsid w:val="00B57870"/>
    <w:rPr>
      <w:rFonts w:ascii="Calibri" w:eastAsia="Times New Roman" w:hAnsi="Calibri"/>
    </w:rPr>
  </w:style>
  <w:style w:type="character" w:customStyle="1" w:styleId="NoSpacingChar">
    <w:name w:val="No Spacing Char"/>
    <w:aliases w:val="3. Nội dung Char"/>
    <w:link w:val="NoSpacing"/>
    <w:uiPriority w:val="1"/>
    <w:locked/>
    <w:rsid w:val="00B57870"/>
    <w:rPr>
      <w:rFonts w:ascii="Calibri" w:hAnsi="Calibri"/>
      <w:sz w:val="22"/>
    </w:rPr>
  </w:style>
  <w:style w:type="character" w:styleId="Strong">
    <w:name w:val="Strong"/>
    <w:basedOn w:val="DefaultParagraphFont"/>
    <w:uiPriority w:val="22"/>
    <w:qFormat/>
    <w:rsid w:val="00B57870"/>
    <w:rPr>
      <w:rFonts w:cs="Times New Roman"/>
      <w:b/>
    </w:rPr>
  </w:style>
  <w:style w:type="character" w:customStyle="1" w:styleId="cite">
    <w:name w:val="cite"/>
    <w:rsid w:val="00B57870"/>
  </w:style>
  <w:style w:type="character" w:customStyle="1" w:styleId="citeauthors">
    <w:name w:val="cite_authors"/>
    <w:rsid w:val="00B57870"/>
  </w:style>
  <w:style w:type="paragraph" w:customStyle="1" w:styleId="MTDisplayEquation">
    <w:name w:val="MTDisplayEquation"/>
    <w:basedOn w:val="Normal"/>
    <w:next w:val="Normal"/>
    <w:link w:val="MTDisplayEquationChar"/>
    <w:qFormat/>
    <w:rsid w:val="00B57870"/>
    <w:pPr>
      <w:tabs>
        <w:tab w:val="center" w:pos="4680"/>
        <w:tab w:val="right" w:pos="9360"/>
      </w:tabs>
      <w:ind w:firstLine="567"/>
      <w:jc w:val="both"/>
    </w:pPr>
    <w:rPr>
      <w:rFonts w:eastAsia="Calibri"/>
      <w:color w:val="auto"/>
      <w:sz w:val="26"/>
      <w:szCs w:val="22"/>
      <w:lang w:val="vi-VN"/>
    </w:rPr>
  </w:style>
  <w:style w:type="character" w:customStyle="1" w:styleId="MTDisplayEquationChar">
    <w:name w:val="MTDisplayEquation Char"/>
    <w:link w:val="MTDisplayEquation"/>
    <w:locked/>
    <w:rsid w:val="00B57870"/>
    <w:rPr>
      <w:sz w:val="22"/>
      <w:lang w:val="vi-VN" w:eastAsia="x-none"/>
    </w:rPr>
  </w:style>
  <w:style w:type="paragraph" w:styleId="Caption">
    <w:name w:val="caption"/>
    <w:basedOn w:val="Normal"/>
    <w:next w:val="Normal"/>
    <w:uiPriority w:val="35"/>
    <w:qFormat/>
    <w:rsid w:val="00B57870"/>
    <w:pPr>
      <w:spacing w:after="200"/>
    </w:pPr>
    <w:rPr>
      <w:rFonts w:ascii="Calibri" w:eastAsia="Calibri" w:hAnsi="Calibri"/>
      <w:i/>
      <w:iCs/>
      <w:color w:val="1F497D"/>
      <w:sz w:val="18"/>
      <w:szCs w:val="18"/>
    </w:rPr>
  </w:style>
  <w:style w:type="character" w:styleId="CommentReference">
    <w:name w:val="annotation reference"/>
    <w:basedOn w:val="DefaultParagraphFont"/>
    <w:uiPriority w:val="99"/>
    <w:rsid w:val="00B57870"/>
    <w:rPr>
      <w:rFonts w:cs="Times New Roman"/>
      <w:sz w:val="16"/>
    </w:rPr>
  </w:style>
  <w:style w:type="paragraph" w:styleId="CommentText">
    <w:name w:val="annotation text"/>
    <w:basedOn w:val="Normal"/>
    <w:link w:val="CommentTextChar"/>
    <w:uiPriority w:val="99"/>
    <w:qFormat/>
    <w:rsid w:val="00B57870"/>
    <w:rPr>
      <w:rFonts w:ascii="VNI-Times" w:hAnsi="VNI-Times"/>
      <w:color w:val="auto"/>
      <w:sz w:val="20"/>
      <w:szCs w:val="20"/>
    </w:rPr>
  </w:style>
  <w:style w:type="character" w:customStyle="1" w:styleId="CommentTextChar">
    <w:name w:val="Comment Text Char"/>
    <w:basedOn w:val="DefaultParagraphFont"/>
    <w:link w:val="CommentText"/>
    <w:uiPriority w:val="99"/>
    <w:locked/>
    <w:rsid w:val="00B57870"/>
    <w:rPr>
      <w:rFonts w:ascii="VNI-Times" w:hAnsi="VNI-Times"/>
      <w:lang w:val="x-none" w:eastAsia="x-none"/>
    </w:rPr>
  </w:style>
  <w:style w:type="paragraph" w:styleId="CommentSubject">
    <w:name w:val="annotation subject"/>
    <w:basedOn w:val="CommentText"/>
    <w:next w:val="CommentText"/>
    <w:link w:val="CommentSubjectChar"/>
    <w:uiPriority w:val="99"/>
    <w:qFormat/>
    <w:rsid w:val="00B57870"/>
    <w:rPr>
      <w:b/>
      <w:bCs/>
    </w:rPr>
  </w:style>
  <w:style w:type="character" w:customStyle="1" w:styleId="CommentSubjectChar">
    <w:name w:val="Comment Subject Char"/>
    <w:basedOn w:val="CommentTextChar"/>
    <w:link w:val="CommentSubject"/>
    <w:uiPriority w:val="99"/>
    <w:locked/>
    <w:rsid w:val="00B57870"/>
    <w:rPr>
      <w:rFonts w:ascii="VNI-Times" w:hAnsi="VNI-Times"/>
      <w:b/>
      <w:lang w:val="x-none" w:eastAsia="x-none"/>
    </w:rPr>
  </w:style>
  <w:style w:type="character" w:customStyle="1" w:styleId="fontstyle01">
    <w:name w:val="fontstyle01"/>
    <w:rsid w:val="00B57870"/>
    <w:rPr>
      <w:rFonts w:ascii="Times-Roman" w:hAnsi="Times-Roman"/>
      <w:color w:val="231F20"/>
      <w:sz w:val="20"/>
    </w:rPr>
  </w:style>
  <w:style w:type="table" w:customStyle="1" w:styleId="TableGrid1">
    <w:name w:val="Table Grid1"/>
    <w:uiPriority w:val="59"/>
    <w:rsid w:val="0071599A"/>
    <w:rPr>
      <w:rFonts w:ascii="Calibri" w:hAnsi="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24D46"/>
    <w:rPr>
      <w:color w:val="808080"/>
    </w:rPr>
  </w:style>
  <w:style w:type="paragraph" w:customStyle="1" w:styleId="EndNoteBibliography">
    <w:name w:val="EndNote Bibliography"/>
    <w:basedOn w:val="Normal"/>
    <w:link w:val="EndNoteBibliographyChar"/>
    <w:qFormat/>
    <w:rsid w:val="007F61C2"/>
    <w:pPr>
      <w:spacing w:before="120" w:after="120"/>
      <w:ind w:left="284" w:hanging="284"/>
      <w:jc w:val="both"/>
    </w:pPr>
    <w:rPr>
      <w:noProof/>
      <w:color w:val="auto"/>
      <w:szCs w:val="26"/>
      <w:lang w:eastAsia="ja-JP"/>
    </w:rPr>
  </w:style>
  <w:style w:type="character" w:customStyle="1" w:styleId="EndNoteBibliographyChar">
    <w:name w:val="EndNote Bibliography Char"/>
    <w:link w:val="EndNoteBibliography"/>
    <w:locked/>
    <w:rsid w:val="007F61C2"/>
    <w:rPr>
      <w:rFonts w:eastAsia="Times New Roman"/>
      <w:noProof/>
      <w:sz w:val="24"/>
      <w:szCs w:val="26"/>
      <w:lang w:eastAsia="ja-JP"/>
    </w:rPr>
  </w:style>
  <w:style w:type="character" w:customStyle="1" w:styleId="Bodytext2">
    <w:name w:val="Body text (2)_"/>
    <w:link w:val="Bodytext20"/>
    <w:locked/>
    <w:rsid w:val="00C452CB"/>
    <w:rPr>
      <w:rFonts w:eastAsia="Times New Roman"/>
      <w:shd w:val="clear" w:color="auto" w:fill="FFFFFF"/>
    </w:rPr>
  </w:style>
  <w:style w:type="paragraph" w:customStyle="1" w:styleId="Bodytext20">
    <w:name w:val="Body text (2)"/>
    <w:basedOn w:val="Normal"/>
    <w:link w:val="Bodytext2"/>
    <w:qFormat/>
    <w:rsid w:val="00C452CB"/>
    <w:pPr>
      <w:widowControl w:val="0"/>
      <w:shd w:val="clear" w:color="auto" w:fill="FFFFFF"/>
      <w:spacing w:line="263" w:lineRule="exact"/>
    </w:pPr>
    <w:rPr>
      <w:color w:val="auto"/>
      <w:sz w:val="20"/>
      <w:szCs w:val="20"/>
    </w:rPr>
  </w:style>
  <w:style w:type="table" w:customStyle="1" w:styleId="TableGrid2">
    <w:name w:val="Table Grid2"/>
    <w:uiPriority w:val="39"/>
    <w:rsid w:val="00C452C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uiPriority w:val="99"/>
    <w:rsid w:val="00C452CB"/>
    <w:rPr>
      <w:rFonts w:ascii="Calibri" w:hAnsi="Calibri"/>
      <w:sz w:val="20"/>
      <w:szCs w:val="20"/>
      <w:lang w:val="vi-VN" w:eastAsia="ja-JP"/>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styleId="ListNumber">
    <w:name w:val="List Number"/>
    <w:basedOn w:val="Normal"/>
    <w:qFormat/>
    <w:rsid w:val="00C452CB"/>
    <w:pPr>
      <w:numPr>
        <w:numId w:val="1"/>
      </w:numPr>
      <w:spacing w:before="120" w:after="120"/>
    </w:pPr>
    <w:rPr>
      <w:rFonts w:ascii="VNI-Times" w:hAnsi="VNI-Times"/>
      <w:caps/>
      <w:color w:val="auto"/>
      <w:szCs w:val="20"/>
    </w:rPr>
  </w:style>
  <w:style w:type="character" w:styleId="Emphasis">
    <w:name w:val="Emphasis"/>
    <w:basedOn w:val="DefaultParagraphFont"/>
    <w:qFormat/>
    <w:rsid w:val="00C27DF6"/>
    <w:rPr>
      <w:rFonts w:cs="Times New Roman"/>
      <w:i/>
    </w:rPr>
  </w:style>
  <w:style w:type="character" w:customStyle="1" w:styleId="st">
    <w:name w:val="st"/>
    <w:rsid w:val="00C27DF6"/>
  </w:style>
  <w:style w:type="character" w:customStyle="1" w:styleId="cit-name-surname">
    <w:name w:val="cit-name-surname"/>
    <w:rsid w:val="00C27DF6"/>
  </w:style>
  <w:style w:type="paragraph" w:styleId="NormalWeb">
    <w:name w:val="Normal (Web)"/>
    <w:basedOn w:val="Normal"/>
    <w:link w:val="NormalWebChar"/>
    <w:uiPriority w:val="99"/>
    <w:qFormat/>
    <w:rsid w:val="00C27DF6"/>
    <w:pPr>
      <w:spacing w:before="100" w:beforeAutospacing="1" w:after="100" w:afterAutospacing="1"/>
    </w:pPr>
    <w:rPr>
      <w:color w:val="auto"/>
    </w:rPr>
  </w:style>
  <w:style w:type="paragraph" w:customStyle="1" w:styleId="b">
    <w:name w:val="b"/>
    <w:basedOn w:val="Normal"/>
    <w:qFormat/>
    <w:rsid w:val="00C27DF6"/>
    <w:pPr>
      <w:spacing w:line="360" w:lineRule="auto"/>
      <w:jc w:val="center"/>
    </w:pPr>
    <w:rPr>
      <w:b/>
      <w:color w:val="auto"/>
      <w:sz w:val="27"/>
      <w:szCs w:val="27"/>
    </w:rPr>
  </w:style>
  <w:style w:type="table" w:customStyle="1" w:styleId="TableGrid3">
    <w:name w:val="Table Grid3"/>
    <w:uiPriority w:val="59"/>
    <w:rsid w:val="00C27DF6"/>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3">
    <w:name w:val="Table List 3"/>
    <w:basedOn w:val="TableNormal"/>
    <w:uiPriority w:val="99"/>
    <w:rsid w:val="00C27DF6"/>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04">
    <w:name w:val="04"/>
    <w:basedOn w:val="ListParagraph"/>
    <w:qFormat/>
    <w:rsid w:val="00C27DF6"/>
    <w:pPr>
      <w:tabs>
        <w:tab w:val="left" w:pos="360"/>
        <w:tab w:val="left" w:pos="720"/>
        <w:tab w:val="left" w:pos="1440"/>
      </w:tabs>
      <w:spacing w:line="360" w:lineRule="auto"/>
      <w:ind w:left="0" w:firstLine="720"/>
      <w:jc w:val="both"/>
    </w:pPr>
    <w:rPr>
      <w:rFonts w:eastAsia="Calibri"/>
      <w:b/>
      <w:color w:val="auto"/>
      <w:sz w:val="27"/>
      <w:szCs w:val="27"/>
      <w:lang w:val="vi-VN"/>
    </w:rPr>
  </w:style>
  <w:style w:type="table" w:customStyle="1" w:styleId="TableGrid4">
    <w:name w:val="Table Grid4"/>
    <w:uiPriority w:val="59"/>
    <w:rsid w:val="003D1294"/>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59"/>
    <w:rsid w:val="00FE1883"/>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nhmuc">
    <w:name w:val="Danh_muc"/>
    <w:basedOn w:val="Normal"/>
    <w:autoRedefine/>
    <w:qFormat/>
    <w:rsid w:val="000D60D7"/>
    <w:pPr>
      <w:spacing w:before="120" w:after="120" w:line="312" w:lineRule="auto"/>
      <w:jc w:val="both"/>
    </w:pPr>
    <w:rPr>
      <w:color w:val="auto"/>
      <w:sz w:val="26"/>
      <w:szCs w:val="26"/>
    </w:rPr>
  </w:style>
  <w:style w:type="character" w:customStyle="1" w:styleId="MTEquationSection">
    <w:name w:val="MTEquationSection"/>
    <w:rsid w:val="000D60D7"/>
    <w:rPr>
      <w:rFonts w:ascii="Times New Roman" w:hAnsi="Times New Roman"/>
      <w:b/>
      <w:vanish w:val="0"/>
      <w:color w:val="FF0000"/>
      <w:sz w:val="26"/>
    </w:rPr>
  </w:style>
  <w:style w:type="table" w:customStyle="1" w:styleId="TableGrid6">
    <w:name w:val="Table Grid6"/>
    <w:uiPriority w:val="59"/>
    <w:rsid w:val="000D60D7"/>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rsid w:val="000D60D7"/>
  </w:style>
  <w:style w:type="paragraph" w:customStyle="1" w:styleId="Heading81">
    <w:name w:val="Heading 81"/>
    <w:basedOn w:val="Normal"/>
    <w:next w:val="Normal"/>
    <w:uiPriority w:val="9"/>
    <w:qFormat/>
    <w:rsid w:val="0051152D"/>
    <w:pPr>
      <w:keepNext/>
      <w:keepLines/>
      <w:spacing w:before="40"/>
      <w:ind w:firstLine="720"/>
      <w:jc w:val="both"/>
      <w:outlineLvl w:val="7"/>
    </w:pPr>
    <w:rPr>
      <w:rFonts w:ascii="Calibri Light" w:hAnsi="Calibri Light"/>
      <w:color w:val="272727"/>
      <w:sz w:val="21"/>
      <w:szCs w:val="21"/>
    </w:rPr>
  </w:style>
  <w:style w:type="paragraph" w:styleId="TOCHeading">
    <w:name w:val="TOC Heading"/>
    <w:basedOn w:val="Heading1"/>
    <w:next w:val="Normal"/>
    <w:uiPriority w:val="39"/>
    <w:qFormat/>
    <w:rsid w:val="0051152D"/>
    <w:pPr>
      <w:spacing w:line="240" w:lineRule="auto"/>
      <w:ind w:left="720" w:hanging="360"/>
      <w:contextualSpacing w:val="0"/>
      <w:jc w:val="both"/>
      <w:outlineLvl w:val="9"/>
    </w:pPr>
    <w:rPr>
      <w:sz w:val="26"/>
    </w:rPr>
  </w:style>
  <w:style w:type="table" w:customStyle="1" w:styleId="TableGrid7">
    <w:name w:val="Table Grid7"/>
    <w:uiPriority w:val="59"/>
    <w:rsid w:val="0051152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1">
    <w:name w:val="Heading 8 Char1"/>
    <w:uiPriority w:val="9"/>
    <w:semiHidden/>
    <w:rsid w:val="0051152D"/>
    <w:rPr>
      <w:rFonts w:ascii="Calibri" w:hAnsi="Calibri"/>
      <w:i/>
      <w:color w:val="000000"/>
      <w:sz w:val="24"/>
    </w:rPr>
  </w:style>
  <w:style w:type="table" w:customStyle="1" w:styleId="TableGrid8">
    <w:name w:val="Table Grid8"/>
    <w:uiPriority w:val="59"/>
    <w:rsid w:val="0051152D"/>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rsid w:val="00CC467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rsid w:val="00F5268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9856D0"/>
    <w:rPr>
      <w:rFonts w:ascii="ArialMT" w:hAnsi="ArialMT"/>
      <w:color w:val="000000"/>
      <w:sz w:val="22"/>
    </w:rPr>
  </w:style>
  <w:style w:type="character" w:customStyle="1" w:styleId="fontstyle31">
    <w:name w:val="fontstyle31"/>
    <w:rsid w:val="001F0B6D"/>
    <w:rPr>
      <w:rFonts w:ascii="TimesNewRomanPS-ItalicMT" w:hAnsi="TimesNewRomanPS-ItalicMT"/>
      <w:i/>
      <w:color w:val="000000"/>
      <w:sz w:val="24"/>
    </w:rPr>
  </w:style>
  <w:style w:type="character" w:customStyle="1" w:styleId="fontstyle41">
    <w:name w:val="fontstyle41"/>
    <w:rsid w:val="001F0B6D"/>
    <w:rPr>
      <w:rFonts w:ascii="TimesNewRomanPS-BoldItalicMT" w:hAnsi="TimesNewRomanPS-BoldItalicMT"/>
      <w:b/>
      <w:i/>
      <w:color w:val="000000"/>
      <w:sz w:val="24"/>
    </w:rPr>
  </w:style>
  <w:style w:type="character" w:customStyle="1" w:styleId="fontstyle51">
    <w:name w:val="fontstyle51"/>
    <w:rsid w:val="00DE5DA6"/>
    <w:rPr>
      <w:rFonts w:ascii="TimesNewRomanPSMT" w:hAnsi="TimesNewRomanPSMT"/>
      <w:color w:val="000000"/>
      <w:sz w:val="24"/>
    </w:rPr>
  </w:style>
  <w:style w:type="character" w:customStyle="1" w:styleId="Mention1">
    <w:name w:val="Mention1"/>
    <w:uiPriority w:val="99"/>
    <w:semiHidden/>
    <w:rsid w:val="00D55AD8"/>
    <w:rPr>
      <w:color w:val="2B579A"/>
      <w:shd w:val="clear" w:color="auto" w:fill="E6E6E6"/>
    </w:rPr>
  </w:style>
  <w:style w:type="character" w:customStyle="1" w:styleId="doi-field">
    <w:name w:val="doi-field"/>
    <w:rsid w:val="00D55AD8"/>
  </w:style>
  <w:style w:type="table" w:customStyle="1" w:styleId="TableGrid11">
    <w:name w:val="Table Grid11"/>
    <w:uiPriority w:val="39"/>
    <w:rsid w:val="00463D6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TimesNewRoman">
    <w:name w:val="Style Heading 1 + Times New Roman"/>
    <w:basedOn w:val="Heading1"/>
    <w:qFormat/>
    <w:rsid w:val="009457A6"/>
    <w:pPr>
      <w:keepLines w:val="0"/>
      <w:tabs>
        <w:tab w:val="left" w:pos="426"/>
      </w:tabs>
      <w:spacing w:before="240" w:after="60"/>
      <w:ind w:hanging="11"/>
      <w:contextualSpacing w:val="0"/>
    </w:pPr>
    <w:rPr>
      <w:rFonts w:eastAsia="Calibri"/>
      <w:bCs/>
      <w:sz w:val="32"/>
      <w:szCs w:val="26"/>
      <w:lang w:eastAsia="zh-CN"/>
    </w:rPr>
  </w:style>
  <w:style w:type="paragraph" w:customStyle="1" w:styleId="StyleListParagraphItalic">
    <w:name w:val="Style List Paragraph + Italic"/>
    <w:basedOn w:val="ListParagraph"/>
    <w:qFormat/>
    <w:rsid w:val="009457A6"/>
    <w:pPr>
      <w:spacing w:after="200" w:line="276" w:lineRule="auto"/>
    </w:pPr>
    <w:rPr>
      <w:rFonts w:eastAsia="SimSun"/>
      <w:i/>
      <w:iCs/>
      <w:color w:val="auto"/>
      <w:sz w:val="26"/>
      <w:szCs w:val="26"/>
    </w:rPr>
  </w:style>
  <w:style w:type="character" w:customStyle="1" w:styleId="NormalWebChar">
    <w:name w:val="Normal (Web) Char"/>
    <w:link w:val="NormalWeb"/>
    <w:uiPriority w:val="99"/>
    <w:locked/>
    <w:rsid w:val="001A1042"/>
    <w:rPr>
      <w:rFonts w:eastAsia="Times New Roman"/>
      <w:sz w:val="24"/>
    </w:rPr>
  </w:style>
  <w:style w:type="character" w:customStyle="1" w:styleId="fn">
    <w:name w:val="fn"/>
    <w:rsid w:val="001A1042"/>
  </w:style>
  <w:style w:type="character" w:customStyle="1" w:styleId="BalloonTextChar1">
    <w:name w:val="Balloon Text Char1"/>
    <w:uiPriority w:val="99"/>
    <w:semiHidden/>
    <w:rsid w:val="001A1042"/>
    <w:rPr>
      <w:rFonts w:ascii="Segoe UI" w:hAnsi="Segoe UI"/>
      <w:sz w:val="18"/>
    </w:rPr>
  </w:style>
  <w:style w:type="character" w:customStyle="1" w:styleId="HeaderChar1">
    <w:name w:val="Header Char1"/>
    <w:uiPriority w:val="99"/>
    <w:rsid w:val="001A1042"/>
    <w:rPr>
      <w:sz w:val="22"/>
    </w:rPr>
  </w:style>
  <w:style w:type="character" w:customStyle="1" w:styleId="FooterChar1">
    <w:name w:val="Footer Char1"/>
    <w:uiPriority w:val="99"/>
    <w:rsid w:val="001A1042"/>
    <w:rPr>
      <w:sz w:val="22"/>
    </w:rPr>
  </w:style>
  <w:style w:type="character" w:customStyle="1" w:styleId="FootnoteTextChar1">
    <w:name w:val="Footnote Text Char1"/>
    <w:basedOn w:val="DefaultParagraphFont"/>
    <w:uiPriority w:val="99"/>
    <w:semiHidden/>
    <w:rsid w:val="001A1042"/>
    <w:rPr>
      <w:rFonts w:cs="Times New Roman"/>
    </w:rPr>
  </w:style>
  <w:style w:type="paragraph" w:styleId="TOC6">
    <w:name w:val="toc 6"/>
    <w:basedOn w:val="Normal"/>
    <w:next w:val="Normal"/>
    <w:uiPriority w:val="39"/>
    <w:qFormat/>
    <w:rsid w:val="001A1042"/>
    <w:pPr>
      <w:spacing w:line="276" w:lineRule="auto"/>
      <w:ind w:left="1040"/>
    </w:pPr>
    <w:rPr>
      <w:rFonts w:ascii="Arial" w:hAnsi="Arial" w:cs="Arial"/>
      <w:color w:val="auto"/>
      <w:sz w:val="20"/>
      <w:szCs w:val="20"/>
    </w:rPr>
  </w:style>
  <w:style w:type="paragraph" w:styleId="TOC2">
    <w:name w:val="toc 2"/>
    <w:basedOn w:val="Normal"/>
    <w:next w:val="Normal"/>
    <w:uiPriority w:val="39"/>
    <w:qFormat/>
    <w:rsid w:val="001A1042"/>
    <w:pPr>
      <w:spacing w:before="240" w:line="276" w:lineRule="auto"/>
    </w:pPr>
    <w:rPr>
      <w:rFonts w:ascii="Arial" w:hAnsi="Arial" w:cs="Arial"/>
      <w:b/>
      <w:bCs/>
      <w:color w:val="auto"/>
      <w:sz w:val="20"/>
      <w:szCs w:val="20"/>
    </w:rPr>
  </w:style>
  <w:style w:type="table" w:customStyle="1" w:styleId="PlainTable21">
    <w:name w:val="Plain Table 21"/>
    <w:uiPriority w:val="42"/>
    <w:rsid w:val="001A1042"/>
    <w:rPr>
      <w:rFonts w:ascii="Calibri" w:eastAsia="Times New Roman" w:hAnsi="Calibri"/>
      <w:sz w:val="20"/>
      <w:szCs w:val="20"/>
      <w:lang w:val="vi-VN" w:eastAsia="ja-JP"/>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TableGrid12">
    <w:name w:val="Table Grid12"/>
    <w:uiPriority w:val="39"/>
    <w:rsid w:val="00965538"/>
    <w:rPr>
      <w:rFonts w:ascii="Calibri" w:hAnsi="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stract">
    <w:name w:val="abstract"/>
    <w:basedOn w:val="Normal"/>
    <w:qFormat/>
    <w:rsid w:val="000273FC"/>
    <w:pPr>
      <w:autoSpaceDE w:val="0"/>
      <w:autoSpaceDN w:val="0"/>
      <w:adjustRightInd w:val="0"/>
      <w:spacing w:before="360" w:after="240" w:line="276" w:lineRule="auto"/>
      <w:ind w:firstLine="360"/>
      <w:jc w:val="both"/>
    </w:pPr>
    <w:rPr>
      <w:rFonts w:ascii="Arial" w:eastAsia="Calibri" w:hAnsi="Arial" w:cs="Arial"/>
      <w:b/>
      <w:sz w:val="22"/>
      <w:szCs w:val="22"/>
    </w:rPr>
  </w:style>
  <w:style w:type="paragraph" w:customStyle="1" w:styleId="text">
    <w:name w:val="text"/>
    <w:basedOn w:val="Normal"/>
    <w:qFormat/>
    <w:rsid w:val="000273FC"/>
    <w:pPr>
      <w:spacing w:before="80" w:after="40"/>
      <w:ind w:firstLine="454"/>
      <w:jc w:val="both"/>
    </w:pPr>
    <w:rPr>
      <w:rFonts w:eastAsia="Calibri"/>
      <w:color w:val="auto"/>
      <w:sz w:val="22"/>
      <w:szCs w:val="22"/>
    </w:rPr>
  </w:style>
  <w:style w:type="paragraph" w:customStyle="1" w:styleId="demuclon">
    <w:name w:val="de muc lon"/>
    <w:basedOn w:val="Normal"/>
    <w:qFormat/>
    <w:rsid w:val="000273FC"/>
    <w:pPr>
      <w:numPr>
        <w:numId w:val="3"/>
      </w:numPr>
      <w:spacing w:before="360" w:after="240"/>
      <w:jc w:val="center"/>
    </w:pPr>
    <w:rPr>
      <w:rFonts w:eastAsia="Calibri"/>
      <w:b/>
      <w:caps/>
      <w:color w:val="auto"/>
      <w:sz w:val="22"/>
      <w:szCs w:val="22"/>
    </w:rPr>
  </w:style>
  <w:style w:type="paragraph" w:customStyle="1" w:styleId="demucnho">
    <w:name w:val="de muc nho"/>
    <w:basedOn w:val="Normal"/>
    <w:qFormat/>
    <w:rsid w:val="000273FC"/>
    <w:pPr>
      <w:autoSpaceDE w:val="0"/>
      <w:autoSpaceDN w:val="0"/>
      <w:adjustRightInd w:val="0"/>
      <w:spacing w:before="240" w:after="240"/>
      <w:ind w:firstLine="454"/>
      <w:jc w:val="both"/>
    </w:pPr>
    <w:rPr>
      <w:rFonts w:eastAsia="Calibri"/>
      <w:b/>
      <w:color w:val="auto"/>
      <w:sz w:val="22"/>
      <w:szCs w:val="22"/>
    </w:rPr>
  </w:style>
  <w:style w:type="paragraph" w:customStyle="1" w:styleId="Abstract0">
    <w:name w:val="Abstract"/>
    <w:link w:val="AbstractChar"/>
    <w:uiPriority w:val="99"/>
    <w:qFormat/>
    <w:rsid w:val="000273FC"/>
    <w:pPr>
      <w:spacing w:after="200"/>
      <w:ind w:firstLine="274"/>
      <w:jc w:val="both"/>
    </w:pPr>
    <w:rPr>
      <w:rFonts w:eastAsia="Times New Roman"/>
      <w:b/>
      <w:bCs/>
      <w:sz w:val="18"/>
      <w:szCs w:val="18"/>
    </w:rPr>
  </w:style>
  <w:style w:type="paragraph" w:customStyle="1" w:styleId="tablehead">
    <w:name w:val="table head"/>
    <w:uiPriority w:val="99"/>
    <w:qFormat/>
    <w:rsid w:val="000273FC"/>
    <w:pPr>
      <w:numPr>
        <w:numId w:val="4"/>
      </w:numPr>
      <w:spacing w:before="240" w:after="120" w:line="216" w:lineRule="auto"/>
      <w:jc w:val="center"/>
    </w:pPr>
    <w:rPr>
      <w:rFonts w:eastAsia="Times New Roman"/>
      <w:smallCaps/>
      <w:noProof/>
      <w:sz w:val="16"/>
      <w:szCs w:val="16"/>
    </w:rPr>
  </w:style>
  <w:style w:type="character" w:customStyle="1" w:styleId="f3s2c0l0w0r0">
    <w:name w:val="f3 s2 c0 l0 w0 r0"/>
    <w:basedOn w:val="DefaultParagraphFont"/>
    <w:uiPriority w:val="99"/>
    <w:rsid w:val="003435B5"/>
    <w:rPr>
      <w:rFonts w:cs="Times New Roman"/>
    </w:rPr>
  </w:style>
  <w:style w:type="table" w:customStyle="1" w:styleId="TableGrid13">
    <w:name w:val="Table Grid13"/>
    <w:uiPriority w:val="99"/>
    <w:rsid w:val="00E725FE"/>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Normal"/>
    <w:link w:val="footnotedescriptionChar"/>
    <w:hidden/>
    <w:uiPriority w:val="99"/>
    <w:qFormat/>
    <w:rsid w:val="00552F1B"/>
    <w:pPr>
      <w:spacing w:line="259" w:lineRule="auto"/>
      <w:ind w:left="2"/>
    </w:pPr>
    <w:rPr>
      <w:rFonts w:ascii="Arial" w:hAnsi="Arial" w:cs="Arial"/>
      <w:i/>
      <w:color w:val="000000"/>
      <w:sz w:val="18"/>
    </w:rPr>
  </w:style>
  <w:style w:type="character" w:customStyle="1" w:styleId="footnotedescriptionChar">
    <w:name w:val="footnote description Char"/>
    <w:link w:val="footnotedescription"/>
    <w:uiPriority w:val="99"/>
    <w:locked/>
    <w:rsid w:val="00552F1B"/>
    <w:rPr>
      <w:rFonts w:ascii="Arial" w:eastAsia="Times New Roman" w:hAnsi="Arial"/>
      <w:i/>
      <w:color w:val="000000"/>
      <w:sz w:val="22"/>
    </w:rPr>
  </w:style>
  <w:style w:type="character" w:customStyle="1" w:styleId="footnotemark">
    <w:name w:val="footnote mark"/>
    <w:hidden/>
    <w:uiPriority w:val="99"/>
    <w:rsid w:val="00552F1B"/>
    <w:rPr>
      <w:rFonts w:ascii="Times New Roman" w:hAnsi="Times New Roman"/>
      <w:color w:val="000000"/>
      <w:sz w:val="18"/>
      <w:vertAlign w:val="superscript"/>
    </w:rPr>
  </w:style>
  <w:style w:type="table" w:customStyle="1" w:styleId="TableGrid0">
    <w:name w:val="TableGrid"/>
    <w:uiPriority w:val="99"/>
    <w:rsid w:val="00552F1B"/>
    <w:rPr>
      <w:rFonts w:ascii="Calibri" w:eastAsia="Times New Roman" w:hAnsi="Calibri"/>
    </w:rPr>
    <w:tblPr>
      <w:tblCellMar>
        <w:top w:w="0" w:type="dxa"/>
        <w:left w:w="0" w:type="dxa"/>
        <w:bottom w:w="0" w:type="dxa"/>
        <w:right w:w="0" w:type="dxa"/>
      </w:tblCellMar>
    </w:tblPr>
  </w:style>
  <w:style w:type="numbering" w:customStyle="1" w:styleId="NoList1">
    <w:name w:val="No List1"/>
    <w:next w:val="NoList"/>
    <w:semiHidden/>
    <w:unhideWhenUsed/>
    <w:rsid w:val="005E3B55"/>
  </w:style>
  <w:style w:type="table" w:customStyle="1" w:styleId="TableGrid14">
    <w:name w:val="Table Grid14"/>
    <w:basedOn w:val="TableNormal"/>
    <w:next w:val="TableGrid"/>
    <w:rsid w:val="005E3B5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inh">
    <w:name w:val="Hinh"/>
    <w:basedOn w:val="ListParagraph"/>
    <w:uiPriority w:val="99"/>
    <w:qFormat/>
    <w:rsid w:val="005E3B55"/>
    <w:pPr>
      <w:shd w:val="clear" w:color="auto" w:fill="FFFFFF"/>
      <w:tabs>
        <w:tab w:val="left" w:pos="426"/>
        <w:tab w:val="left" w:pos="567"/>
      </w:tabs>
      <w:spacing w:line="360" w:lineRule="auto"/>
      <w:ind w:left="0"/>
      <w:jc w:val="center"/>
    </w:pPr>
    <w:rPr>
      <w:rFonts w:eastAsia="Calibri"/>
      <w:b/>
      <w:sz w:val="28"/>
      <w:szCs w:val="28"/>
    </w:rPr>
  </w:style>
  <w:style w:type="table" w:customStyle="1" w:styleId="Ombrageclair1">
    <w:name w:val="Ombrage clair1"/>
    <w:basedOn w:val="TableNormal"/>
    <w:uiPriority w:val="60"/>
    <w:rsid w:val="005E3B55"/>
    <w:rPr>
      <w:rFonts w:ascii="Calibri" w:hAnsi="Calibri" w:cs="Arial"/>
      <w:color w:val="000000"/>
      <w:lang w:val="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ndNoteBibliographyTitle">
    <w:name w:val="EndNote Bibliography Title"/>
    <w:basedOn w:val="Normal"/>
    <w:link w:val="EndNoteBibliographyTitleChar"/>
    <w:qFormat/>
    <w:rsid w:val="005E3B55"/>
    <w:pPr>
      <w:spacing w:line="360" w:lineRule="auto"/>
      <w:jc w:val="center"/>
    </w:pPr>
    <w:rPr>
      <w:noProof/>
      <w:szCs w:val="28"/>
    </w:rPr>
  </w:style>
  <w:style w:type="character" w:customStyle="1" w:styleId="EndNoteBibliographyTitleChar">
    <w:name w:val="EndNote Bibliography Title Char"/>
    <w:basedOn w:val="DefaultParagraphFont"/>
    <w:link w:val="EndNoteBibliographyTitle"/>
    <w:rsid w:val="005E3B55"/>
    <w:rPr>
      <w:rFonts w:eastAsia="Times New Roman"/>
      <w:noProof/>
      <w:color w:val="000000"/>
      <w:sz w:val="24"/>
      <w:szCs w:val="28"/>
    </w:rPr>
  </w:style>
  <w:style w:type="character" w:customStyle="1" w:styleId="FollowedHyperlink1">
    <w:name w:val="FollowedHyperlink1"/>
    <w:basedOn w:val="DefaultParagraphFont"/>
    <w:semiHidden/>
    <w:unhideWhenUsed/>
    <w:rsid w:val="005E3B55"/>
    <w:rPr>
      <w:color w:val="954F72"/>
      <w:u w:val="single"/>
    </w:rPr>
  </w:style>
  <w:style w:type="character" w:styleId="FollowedHyperlink">
    <w:name w:val="FollowedHyperlink"/>
    <w:basedOn w:val="DefaultParagraphFont"/>
    <w:uiPriority w:val="99"/>
    <w:unhideWhenUsed/>
    <w:rsid w:val="005E3B55"/>
    <w:rPr>
      <w:color w:val="800080" w:themeColor="followedHyperlink"/>
      <w:u w:val="single"/>
    </w:rPr>
  </w:style>
  <w:style w:type="numbering" w:customStyle="1" w:styleId="NoList2">
    <w:name w:val="No List2"/>
    <w:next w:val="NoList"/>
    <w:uiPriority w:val="99"/>
    <w:semiHidden/>
    <w:unhideWhenUsed/>
    <w:rsid w:val="00BF0DA7"/>
  </w:style>
  <w:style w:type="paragraph" w:customStyle="1" w:styleId="Heading71">
    <w:name w:val="Heading 71"/>
    <w:basedOn w:val="Normal"/>
    <w:next w:val="Normal"/>
    <w:uiPriority w:val="9"/>
    <w:unhideWhenUsed/>
    <w:qFormat/>
    <w:rsid w:val="002136DB"/>
    <w:pPr>
      <w:keepNext/>
      <w:keepLines/>
      <w:widowControl w:val="0"/>
      <w:autoSpaceDE w:val="0"/>
      <w:autoSpaceDN w:val="0"/>
      <w:adjustRightInd w:val="0"/>
      <w:spacing w:before="40"/>
      <w:outlineLvl w:val="6"/>
    </w:pPr>
    <w:rPr>
      <w:rFonts w:ascii="Calibri Light" w:hAnsi="Calibri Light"/>
      <w:i/>
      <w:iCs/>
      <w:color w:val="1F3763"/>
    </w:rPr>
  </w:style>
  <w:style w:type="numbering" w:customStyle="1" w:styleId="NoList3">
    <w:name w:val="No List3"/>
    <w:next w:val="NoList"/>
    <w:semiHidden/>
    <w:unhideWhenUsed/>
    <w:rsid w:val="002136DB"/>
  </w:style>
  <w:style w:type="character" w:customStyle="1" w:styleId="Heading7Char">
    <w:name w:val="Heading 7 Char"/>
    <w:basedOn w:val="DefaultParagraphFont"/>
    <w:link w:val="Heading7"/>
    <w:uiPriority w:val="9"/>
    <w:rsid w:val="002136DB"/>
    <w:rPr>
      <w:rFonts w:ascii="Calibri Light" w:eastAsia="Times New Roman" w:hAnsi="Calibri Light" w:cs="Times New Roman"/>
      <w:i/>
      <w:iCs/>
      <w:color w:val="1F3763"/>
      <w:sz w:val="24"/>
      <w:szCs w:val="24"/>
    </w:rPr>
  </w:style>
  <w:style w:type="table" w:customStyle="1" w:styleId="TableGrid15">
    <w:name w:val="Table Grid15"/>
    <w:basedOn w:val="TableNormal"/>
    <w:next w:val="TableGrid"/>
    <w:qFormat/>
    <w:rsid w:val="002136DB"/>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7Char1">
    <w:name w:val="Heading 7 Char1"/>
    <w:basedOn w:val="DefaultParagraphFont"/>
    <w:semiHidden/>
    <w:rsid w:val="002136DB"/>
    <w:rPr>
      <w:rFonts w:asciiTheme="majorHAnsi" w:eastAsiaTheme="majorEastAsia" w:hAnsiTheme="majorHAnsi" w:cstheme="majorBidi"/>
      <w:i/>
      <w:iCs/>
      <w:color w:val="404040" w:themeColor="text1" w:themeTint="BF"/>
      <w:sz w:val="24"/>
      <w:szCs w:val="24"/>
    </w:rPr>
  </w:style>
  <w:style w:type="numbering" w:customStyle="1" w:styleId="NoList4">
    <w:name w:val="No List4"/>
    <w:next w:val="NoList"/>
    <w:uiPriority w:val="99"/>
    <w:semiHidden/>
    <w:unhideWhenUsed/>
    <w:rsid w:val="008060D4"/>
  </w:style>
  <w:style w:type="table" w:customStyle="1" w:styleId="TableGrid16">
    <w:name w:val="Table Grid16"/>
    <w:basedOn w:val="TableNormal"/>
    <w:next w:val="TableGrid"/>
    <w:qFormat/>
    <w:rsid w:val="008060D4"/>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qFormat/>
    <w:rsid w:val="008060D4"/>
    <w:rPr>
      <w:rFonts w:eastAsia="Times New Roman"/>
      <w:color w:val="000000"/>
      <w:sz w:val="24"/>
      <w:szCs w:val="24"/>
    </w:rPr>
  </w:style>
  <w:style w:type="numbering" w:customStyle="1" w:styleId="NoList5">
    <w:name w:val="No List5"/>
    <w:next w:val="NoList"/>
    <w:uiPriority w:val="99"/>
    <w:semiHidden/>
    <w:unhideWhenUsed/>
    <w:rsid w:val="00844561"/>
  </w:style>
  <w:style w:type="paragraph" w:styleId="BodyText">
    <w:name w:val="Body Text"/>
    <w:basedOn w:val="Normal"/>
    <w:link w:val="BodyTextChar"/>
    <w:uiPriority w:val="1"/>
    <w:qFormat/>
    <w:rsid w:val="00844561"/>
    <w:pPr>
      <w:widowControl w:val="0"/>
      <w:autoSpaceDE w:val="0"/>
      <w:autoSpaceDN w:val="0"/>
    </w:pPr>
    <w:rPr>
      <w:color w:val="auto"/>
      <w:lang w:bidi="en-US"/>
    </w:rPr>
  </w:style>
  <w:style w:type="character" w:customStyle="1" w:styleId="BodyTextChar">
    <w:name w:val="Body Text Char"/>
    <w:basedOn w:val="DefaultParagraphFont"/>
    <w:link w:val="BodyText"/>
    <w:uiPriority w:val="1"/>
    <w:rsid w:val="00844561"/>
    <w:rPr>
      <w:rFonts w:eastAsia="Times New Roman"/>
      <w:sz w:val="24"/>
      <w:szCs w:val="24"/>
      <w:lang w:bidi="en-US"/>
    </w:rPr>
  </w:style>
  <w:style w:type="paragraph" w:customStyle="1" w:styleId="TableParagraph">
    <w:name w:val="Table Paragraph"/>
    <w:basedOn w:val="Normal"/>
    <w:uiPriority w:val="1"/>
    <w:qFormat/>
    <w:rsid w:val="00844561"/>
    <w:pPr>
      <w:widowControl w:val="0"/>
      <w:autoSpaceDE w:val="0"/>
      <w:autoSpaceDN w:val="0"/>
    </w:pPr>
    <w:rPr>
      <w:color w:val="auto"/>
      <w:sz w:val="22"/>
      <w:szCs w:val="22"/>
      <w:lang w:bidi="en-US"/>
    </w:rPr>
  </w:style>
  <w:style w:type="character" w:customStyle="1" w:styleId="Heading9Char">
    <w:name w:val="Heading 9 Char"/>
    <w:basedOn w:val="DefaultParagraphFont"/>
    <w:link w:val="Heading9"/>
    <w:uiPriority w:val="9"/>
    <w:rsid w:val="009C0399"/>
    <w:rPr>
      <w:rFonts w:ascii="Arial" w:eastAsia="Arial Unicode MS" w:hAnsi="Arial" w:cs="Arial"/>
    </w:rPr>
  </w:style>
  <w:style w:type="numbering" w:customStyle="1" w:styleId="NoList6">
    <w:name w:val="No List6"/>
    <w:next w:val="NoList"/>
    <w:uiPriority w:val="99"/>
    <w:semiHidden/>
    <w:unhideWhenUsed/>
    <w:rsid w:val="009C0399"/>
  </w:style>
  <w:style w:type="table" w:customStyle="1" w:styleId="TableGrid17">
    <w:name w:val="Table Grid17"/>
    <w:basedOn w:val="TableNormal"/>
    <w:next w:val="TableGrid"/>
    <w:uiPriority w:val="99"/>
    <w:rsid w:val="009C0399"/>
    <w:rPr>
      <w:rFonts w:eastAsia="Arial Unicode M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aliases w:val="Mở đầu"/>
    <w:basedOn w:val="Normal"/>
    <w:next w:val="Normal"/>
    <w:link w:val="SubtitleChar"/>
    <w:uiPriority w:val="11"/>
    <w:qFormat/>
    <w:locked/>
    <w:rsid w:val="009C0399"/>
    <w:pPr>
      <w:spacing w:after="60"/>
      <w:jc w:val="center"/>
      <w:outlineLvl w:val="1"/>
    </w:pPr>
    <w:rPr>
      <w:rFonts w:ascii="Cambria" w:eastAsia="Arial Unicode MS" w:hAnsi="Cambria"/>
      <w:color w:val="auto"/>
      <w:lang w:eastAsia="ja-JP"/>
    </w:rPr>
  </w:style>
  <w:style w:type="character" w:customStyle="1" w:styleId="SubtitleChar">
    <w:name w:val="Subtitle Char"/>
    <w:aliases w:val="Mở đầu Char"/>
    <w:basedOn w:val="DefaultParagraphFont"/>
    <w:link w:val="Subtitle"/>
    <w:uiPriority w:val="11"/>
    <w:rsid w:val="009C0399"/>
    <w:rPr>
      <w:rFonts w:ascii="Cambria" w:eastAsia="Arial Unicode MS" w:hAnsi="Cambria"/>
      <w:sz w:val="24"/>
      <w:szCs w:val="24"/>
      <w:lang w:eastAsia="ja-JP"/>
    </w:rPr>
  </w:style>
  <w:style w:type="character" w:customStyle="1" w:styleId="EmailStyle37">
    <w:name w:val="EmailStyle37"/>
    <w:basedOn w:val="DefaultParagraphFont"/>
    <w:uiPriority w:val="99"/>
    <w:semiHidden/>
    <w:rsid w:val="009C0399"/>
    <w:rPr>
      <w:rFonts w:ascii="Arial" w:hAnsi="Arial" w:cs="Arial"/>
      <w:color w:val="000080"/>
      <w:sz w:val="20"/>
      <w:szCs w:val="20"/>
    </w:rPr>
  </w:style>
  <w:style w:type="paragraph" w:customStyle="1" w:styleId="StyleLgendeCentr">
    <w:name w:val="Style Légende + Centré"/>
    <w:basedOn w:val="Caption"/>
    <w:uiPriority w:val="99"/>
    <w:qFormat/>
    <w:rsid w:val="009C0399"/>
    <w:pPr>
      <w:spacing w:before="120" w:after="120"/>
      <w:jc w:val="center"/>
    </w:pPr>
    <w:rPr>
      <w:rFonts w:ascii="Arial" w:eastAsia="Arial Unicode MS" w:hAnsi="Arial"/>
      <w:b/>
      <w:bCs/>
      <w:i w:val="0"/>
      <w:iCs w:val="0"/>
      <w:color w:val="auto"/>
      <w:szCs w:val="20"/>
      <w:lang w:val="fr-FR" w:eastAsia="fr-FR"/>
    </w:rPr>
  </w:style>
  <w:style w:type="character" w:customStyle="1" w:styleId="shorttext">
    <w:name w:val="short_text"/>
    <w:basedOn w:val="DefaultParagraphFont"/>
    <w:rsid w:val="009C0399"/>
    <w:rPr>
      <w:rFonts w:cs="Times New Roman"/>
    </w:rPr>
  </w:style>
  <w:style w:type="character" w:customStyle="1" w:styleId="longtext">
    <w:name w:val="long_text"/>
    <w:basedOn w:val="DefaultParagraphFont"/>
    <w:uiPriority w:val="99"/>
    <w:rsid w:val="009C0399"/>
    <w:rPr>
      <w:rFonts w:cs="Times New Roman"/>
    </w:rPr>
  </w:style>
  <w:style w:type="paragraph" w:styleId="BodyTextIndent2">
    <w:name w:val="Body Text Indent 2"/>
    <w:basedOn w:val="Normal"/>
    <w:link w:val="BodyTextIndent2Char"/>
    <w:qFormat/>
    <w:rsid w:val="009C0399"/>
    <w:pPr>
      <w:spacing w:after="120" w:line="480" w:lineRule="auto"/>
      <w:ind w:left="360"/>
    </w:pPr>
    <w:rPr>
      <w:rFonts w:eastAsia="Arial Unicode MS"/>
      <w:color w:val="auto"/>
    </w:rPr>
  </w:style>
  <w:style w:type="character" w:customStyle="1" w:styleId="BodyTextIndent2Char">
    <w:name w:val="Body Text Indent 2 Char"/>
    <w:basedOn w:val="DefaultParagraphFont"/>
    <w:link w:val="BodyTextIndent2"/>
    <w:qFormat/>
    <w:rsid w:val="009C0399"/>
    <w:rPr>
      <w:rFonts w:eastAsia="Arial Unicode MS"/>
      <w:sz w:val="24"/>
      <w:szCs w:val="24"/>
    </w:rPr>
  </w:style>
  <w:style w:type="character" w:customStyle="1" w:styleId="apple-style-span">
    <w:name w:val="apple-style-span"/>
    <w:basedOn w:val="DefaultParagraphFont"/>
    <w:uiPriority w:val="99"/>
    <w:rsid w:val="009C0399"/>
    <w:rPr>
      <w:rFonts w:cs="Times New Roman"/>
    </w:rPr>
  </w:style>
  <w:style w:type="character" w:customStyle="1" w:styleId="mw-headline">
    <w:name w:val="mw-headline"/>
    <w:basedOn w:val="DefaultParagraphFont"/>
    <w:uiPriority w:val="99"/>
    <w:rsid w:val="009C0399"/>
    <w:rPr>
      <w:rFonts w:cs="Times New Roman"/>
    </w:rPr>
  </w:style>
  <w:style w:type="table" w:styleId="TableSimple1">
    <w:name w:val="Table Simple 1"/>
    <w:basedOn w:val="TableNormal"/>
    <w:uiPriority w:val="99"/>
    <w:rsid w:val="009C0399"/>
    <w:rPr>
      <w:rFonts w:eastAsia="Arial Unicode MS"/>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csscontent">
    <w:name w:val="csscontent"/>
    <w:basedOn w:val="DefaultParagraphFont"/>
    <w:uiPriority w:val="99"/>
    <w:rsid w:val="009C0399"/>
    <w:rPr>
      <w:rFonts w:cs="Times New Roman"/>
    </w:rPr>
  </w:style>
  <w:style w:type="character" w:customStyle="1" w:styleId="sanserif">
    <w:name w:val="sanserif"/>
    <w:basedOn w:val="DefaultParagraphFont"/>
    <w:uiPriority w:val="99"/>
    <w:rsid w:val="009C0399"/>
    <w:rPr>
      <w:rFonts w:cs="Times New Roman"/>
    </w:rPr>
  </w:style>
  <w:style w:type="paragraph" w:styleId="DocumentMap">
    <w:name w:val="Document Map"/>
    <w:basedOn w:val="Normal"/>
    <w:link w:val="DocumentMapChar"/>
    <w:uiPriority w:val="99"/>
    <w:qFormat/>
    <w:rsid w:val="009C0399"/>
    <w:rPr>
      <w:rFonts w:ascii="Tahoma" w:eastAsia="Arial Unicode MS" w:hAnsi="Tahoma" w:cs="Tahoma"/>
      <w:color w:val="auto"/>
      <w:sz w:val="16"/>
      <w:szCs w:val="16"/>
    </w:rPr>
  </w:style>
  <w:style w:type="character" w:customStyle="1" w:styleId="DocumentMapChar">
    <w:name w:val="Document Map Char"/>
    <w:basedOn w:val="DefaultParagraphFont"/>
    <w:link w:val="DocumentMap"/>
    <w:uiPriority w:val="99"/>
    <w:rsid w:val="009C0399"/>
    <w:rPr>
      <w:rFonts w:ascii="Tahoma" w:eastAsia="Arial Unicode MS" w:hAnsi="Tahoma" w:cs="Tahoma"/>
      <w:sz w:val="16"/>
      <w:szCs w:val="16"/>
    </w:rPr>
  </w:style>
  <w:style w:type="paragraph" w:customStyle="1" w:styleId="CM13">
    <w:name w:val="CM13"/>
    <w:basedOn w:val="Default"/>
    <w:next w:val="Default"/>
    <w:uiPriority w:val="99"/>
    <w:qFormat/>
    <w:rsid w:val="009C0399"/>
    <w:pPr>
      <w:widowControl w:val="0"/>
    </w:pPr>
    <w:rPr>
      <w:rFonts w:ascii="OINGO O+ Times" w:eastAsia="Arial Unicode MS" w:hAnsi="OINGO O+ Times" w:cs="OINGO O+ Times"/>
      <w:color w:val="auto"/>
    </w:rPr>
  </w:style>
  <w:style w:type="paragraph" w:customStyle="1" w:styleId="CM16">
    <w:name w:val="CM16"/>
    <w:basedOn w:val="Default"/>
    <w:next w:val="Default"/>
    <w:uiPriority w:val="99"/>
    <w:qFormat/>
    <w:rsid w:val="009C0399"/>
    <w:pPr>
      <w:widowControl w:val="0"/>
    </w:pPr>
    <w:rPr>
      <w:rFonts w:ascii="OINGO O+ Times" w:eastAsia="Arial Unicode MS" w:hAnsi="OINGO O+ Times" w:cs="OINGO O+ Times"/>
      <w:color w:val="auto"/>
    </w:rPr>
  </w:style>
  <w:style w:type="paragraph" w:customStyle="1" w:styleId="CM17">
    <w:name w:val="CM17"/>
    <w:basedOn w:val="Default"/>
    <w:next w:val="Default"/>
    <w:uiPriority w:val="99"/>
    <w:qFormat/>
    <w:rsid w:val="009C0399"/>
    <w:pPr>
      <w:widowControl w:val="0"/>
    </w:pPr>
    <w:rPr>
      <w:rFonts w:ascii="OINGO O+ Times" w:eastAsia="Arial Unicode MS" w:hAnsi="OINGO O+ Times" w:cs="OINGO O+ Times"/>
      <w:color w:val="auto"/>
    </w:rPr>
  </w:style>
  <w:style w:type="character" w:customStyle="1" w:styleId="yshortcuts">
    <w:name w:val="yshortcuts"/>
    <w:basedOn w:val="DefaultParagraphFont"/>
    <w:uiPriority w:val="99"/>
    <w:rsid w:val="009C0399"/>
    <w:rPr>
      <w:rFonts w:cs="Times New Roman"/>
    </w:rPr>
  </w:style>
  <w:style w:type="table" w:styleId="TableContemporary">
    <w:name w:val="Table Contemporary"/>
    <w:basedOn w:val="TableNormal"/>
    <w:uiPriority w:val="99"/>
    <w:rsid w:val="009C0399"/>
    <w:rPr>
      <w:rFonts w:eastAsia="Arial Unicode MS"/>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Grid30">
    <w:name w:val="Table Grid 3"/>
    <w:basedOn w:val="TableNormal"/>
    <w:uiPriority w:val="99"/>
    <w:rsid w:val="009C0399"/>
    <w:rPr>
      <w:rFonts w:eastAsia="Arial Unicode MS"/>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mediumtext1">
    <w:name w:val="medium_text1"/>
    <w:basedOn w:val="DefaultParagraphFont"/>
    <w:uiPriority w:val="99"/>
    <w:rsid w:val="009C0399"/>
    <w:rPr>
      <w:rFonts w:cs="Times New Roman"/>
      <w:sz w:val="24"/>
      <w:szCs w:val="24"/>
    </w:rPr>
  </w:style>
  <w:style w:type="character" w:customStyle="1" w:styleId="longtext1">
    <w:name w:val="long_text1"/>
    <w:basedOn w:val="DefaultParagraphFont"/>
    <w:uiPriority w:val="99"/>
    <w:rsid w:val="009C0399"/>
    <w:rPr>
      <w:rFonts w:cs="Times New Roman"/>
      <w:sz w:val="20"/>
      <w:szCs w:val="20"/>
    </w:rPr>
  </w:style>
  <w:style w:type="paragraph" w:customStyle="1" w:styleId="CharCharChar">
    <w:name w:val="Char Char Char"/>
    <w:basedOn w:val="Normal"/>
    <w:uiPriority w:val="99"/>
    <w:qFormat/>
    <w:rsid w:val="009C0399"/>
    <w:pPr>
      <w:spacing w:after="160" w:line="240" w:lineRule="exact"/>
    </w:pPr>
    <w:rPr>
      <w:rFonts w:ascii="Verdana" w:eastAsia="MS Mincho" w:hAnsi="Verdana"/>
      <w:color w:val="auto"/>
      <w:sz w:val="20"/>
      <w:szCs w:val="20"/>
    </w:rPr>
  </w:style>
  <w:style w:type="paragraph" w:customStyle="1" w:styleId="CharCharChar1">
    <w:name w:val="Char Char Char1"/>
    <w:basedOn w:val="Normal"/>
    <w:uiPriority w:val="99"/>
    <w:qFormat/>
    <w:rsid w:val="009C0399"/>
    <w:pPr>
      <w:spacing w:after="160" w:line="240" w:lineRule="exact"/>
    </w:pPr>
    <w:rPr>
      <w:rFonts w:ascii="Verdana" w:eastAsia="Arial Unicode MS" w:hAnsi="Verdana" w:cs="Verdana"/>
      <w:color w:val="auto"/>
      <w:sz w:val="20"/>
      <w:szCs w:val="20"/>
    </w:rPr>
  </w:style>
  <w:style w:type="paragraph" w:styleId="BodyTextIndent">
    <w:name w:val="Body Text Indent"/>
    <w:aliases w:val="Char"/>
    <w:basedOn w:val="Normal"/>
    <w:link w:val="BodyTextIndentChar"/>
    <w:qFormat/>
    <w:rsid w:val="009C0399"/>
    <w:rPr>
      <w:rFonts w:ascii="Tahoma" w:eastAsia="Arial Unicode MS" w:hAnsi="Tahoma" w:cs="Tahoma"/>
      <w:color w:val="auto"/>
      <w:sz w:val="20"/>
      <w:szCs w:val="20"/>
    </w:rPr>
  </w:style>
  <w:style w:type="character" w:customStyle="1" w:styleId="BodyTextIndentChar">
    <w:name w:val="Body Text Indent Char"/>
    <w:aliases w:val="Char Char1"/>
    <w:basedOn w:val="DefaultParagraphFont"/>
    <w:link w:val="BodyTextIndent"/>
    <w:rsid w:val="009C0399"/>
    <w:rPr>
      <w:rFonts w:ascii="Tahoma" w:eastAsia="Arial Unicode MS" w:hAnsi="Tahoma" w:cs="Tahoma"/>
      <w:sz w:val="20"/>
      <w:szCs w:val="20"/>
    </w:rPr>
  </w:style>
  <w:style w:type="character" w:customStyle="1" w:styleId="hpsatn">
    <w:name w:val="hps atn"/>
    <w:basedOn w:val="DefaultParagraphFont"/>
    <w:uiPriority w:val="99"/>
    <w:rsid w:val="009C0399"/>
    <w:rPr>
      <w:rFonts w:cs="Times New Roman"/>
    </w:rPr>
  </w:style>
  <w:style w:type="paragraph" w:customStyle="1" w:styleId="2">
    <w:name w:val="2"/>
    <w:basedOn w:val="Normal"/>
    <w:uiPriority w:val="99"/>
    <w:qFormat/>
    <w:rsid w:val="009C0399"/>
    <w:pPr>
      <w:numPr>
        <w:ilvl w:val="1"/>
        <w:numId w:val="10"/>
      </w:numPr>
    </w:pPr>
    <w:rPr>
      <w:rFonts w:eastAsia="Batang"/>
      <w:bCs/>
      <w:i/>
      <w:color w:val="auto"/>
      <w:lang w:eastAsia="ko-KR"/>
    </w:rPr>
  </w:style>
  <w:style w:type="paragraph" w:customStyle="1" w:styleId="1">
    <w:name w:val="1"/>
    <w:basedOn w:val="Normal"/>
    <w:uiPriority w:val="99"/>
    <w:qFormat/>
    <w:rsid w:val="009C0399"/>
    <w:pPr>
      <w:numPr>
        <w:numId w:val="10"/>
      </w:numPr>
    </w:pPr>
    <w:rPr>
      <w:rFonts w:eastAsia="Batang"/>
      <w:b/>
      <w:bCs/>
      <w:color w:val="auto"/>
      <w:lang w:eastAsia="ko-KR"/>
    </w:rPr>
  </w:style>
  <w:style w:type="paragraph" w:customStyle="1" w:styleId="0">
    <w:name w:val="0"/>
    <w:basedOn w:val="Normal"/>
    <w:link w:val="0Char"/>
    <w:uiPriority w:val="99"/>
    <w:qFormat/>
    <w:rsid w:val="009C0399"/>
    <w:pPr>
      <w:ind w:firstLine="520"/>
      <w:jc w:val="both"/>
    </w:pPr>
    <w:rPr>
      <w:rFonts w:eastAsia="Batang"/>
      <w:bCs/>
      <w:color w:val="auto"/>
      <w:lang w:eastAsia="ko-KR"/>
    </w:rPr>
  </w:style>
  <w:style w:type="character" w:customStyle="1" w:styleId="0Char">
    <w:name w:val="0 Char"/>
    <w:basedOn w:val="DefaultParagraphFont"/>
    <w:link w:val="0"/>
    <w:uiPriority w:val="99"/>
    <w:locked/>
    <w:rsid w:val="009C0399"/>
    <w:rPr>
      <w:rFonts w:eastAsia="Batang"/>
      <w:bCs/>
      <w:sz w:val="24"/>
      <w:szCs w:val="24"/>
      <w:lang w:eastAsia="ko-KR"/>
    </w:rPr>
  </w:style>
  <w:style w:type="character" w:customStyle="1" w:styleId="citation">
    <w:name w:val="citation"/>
    <w:basedOn w:val="DefaultParagraphFont"/>
    <w:uiPriority w:val="99"/>
    <w:rsid w:val="009C0399"/>
    <w:rPr>
      <w:rFonts w:cs="Times New Roman"/>
    </w:rPr>
  </w:style>
  <w:style w:type="paragraph" w:customStyle="1" w:styleId="3">
    <w:name w:val="3"/>
    <w:basedOn w:val="Heading3"/>
    <w:next w:val="Normal"/>
    <w:uiPriority w:val="99"/>
    <w:qFormat/>
    <w:rsid w:val="009C0399"/>
    <w:pPr>
      <w:spacing w:before="120" w:after="120"/>
      <w:jc w:val="left"/>
    </w:pPr>
    <w:rPr>
      <w:rFonts w:eastAsia="Arial Unicode MS" w:cs="Arial"/>
      <w:i w:val="0"/>
      <w:sz w:val="28"/>
    </w:rPr>
  </w:style>
  <w:style w:type="paragraph" w:customStyle="1" w:styleId="4">
    <w:name w:val="4"/>
    <w:basedOn w:val="Heading4"/>
    <w:next w:val="Normal"/>
    <w:uiPriority w:val="99"/>
    <w:qFormat/>
    <w:rsid w:val="009C0399"/>
    <w:pPr>
      <w:spacing w:before="120" w:after="120"/>
    </w:pPr>
    <w:rPr>
      <w:rFonts w:ascii="Times New Roman" w:eastAsia="Arial Unicode MS" w:hAnsi="Times New Roman"/>
      <w:b w:val="0"/>
      <w:i/>
      <w:color w:val="auto"/>
      <w:sz w:val="26"/>
    </w:rPr>
  </w:style>
  <w:style w:type="paragraph" w:customStyle="1" w:styleId="BT">
    <w:name w:val="BT"/>
    <w:basedOn w:val="Normal"/>
    <w:uiPriority w:val="99"/>
    <w:qFormat/>
    <w:rsid w:val="009C0399"/>
    <w:pPr>
      <w:spacing w:line="336" w:lineRule="auto"/>
      <w:ind w:firstLine="720"/>
      <w:jc w:val="both"/>
    </w:pPr>
    <w:rPr>
      <w:rFonts w:eastAsia="Arial Unicode MS"/>
      <w:color w:val="auto"/>
      <w:sz w:val="26"/>
      <w:szCs w:val="26"/>
      <w:lang w:val="es-ES"/>
    </w:rPr>
  </w:style>
  <w:style w:type="paragraph" w:customStyle="1" w:styleId="thng">
    <w:name w:val="thng"/>
    <w:basedOn w:val="Normal"/>
    <w:uiPriority w:val="99"/>
    <w:qFormat/>
    <w:rsid w:val="009C0399"/>
    <w:pPr>
      <w:spacing w:before="100" w:beforeAutospacing="1" w:after="100" w:afterAutospacing="1"/>
    </w:pPr>
    <w:rPr>
      <w:rFonts w:eastAsia="Arial Unicode MS"/>
      <w:color w:val="auto"/>
      <w:lang w:val="vi-VN" w:eastAsia="vi-VN"/>
    </w:rPr>
  </w:style>
  <w:style w:type="paragraph" w:customStyle="1" w:styleId="thng0">
    <w:name w:val="thường"/>
    <w:basedOn w:val="thng"/>
    <w:link w:val="thngChar"/>
    <w:uiPriority w:val="99"/>
    <w:qFormat/>
    <w:rsid w:val="009C0399"/>
    <w:pPr>
      <w:spacing w:before="0" w:beforeAutospacing="0"/>
      <w:jc w:val="both"/>
    </w:pPr>
    <w:rPr>
      <w:szCs w:val="20"/>
      <w:lang w:val="en-US"/>
    </w:rPr>
  </w:style>
  <w:style w:type="character" w:customStyle="1" w:styleId="thngChar">
    <w:name w:val="thường Char"/>
    <w:link w:val="thng0"/>
    <w:uiPriority w:val="99"/>
    <w:locked/>
    <w:rsid w:val="009C0399"/>
    <w:rPr>
      <w:rFonts w:eastAsia="Arial Unicode MS"/>
      <w:sz w:val="24"/>
      <w:szCs w:val="20"/>
      <w:lang w:eastAsia="vi-VN"/>
    </w:rPr>
  </w:style>
  <w:style w:type="paragraph" w:customStyle="1" w:styleId="nghing">
    <w:name w:val="nghiêng"/>
    <w:basedOn w:val="thng0"/>
    <w:link w:val="nghingChar"/>
    <w:uiPriority w:val="99"/>
    <w:qFormat/>
    <w:rsid w:val="009C0399"/>
    <w:pPr>
      <w:spacing w:after="0" w:afterAutospacing="0"/>
    </w:pPr>
    <w:rPr>
      <w:i/>
    </w:rPr>
  </w:style>
  <w:style w:type="paragraph" w:customStyle="1" w:styleId="hnh">
    <w:name w:val="hình"/>
    <w:aliases w:val="bảng"/>
    <w:basedOn w:val="Normal"/>
    <w:link w:val="hnhChar"/>
    <w:uiPriority w:val="99"/>
    <w:qFormat/>
    <w:rsid w:val="009C0399"/>
    <w:pPr>
      <w:spacing w:line="360" w:lineRule="auto"/>
      <w:outlineLvl w:val="4"/>
    </w:pPr>
    <w:rPr>
      <w:rFonts w:eastAsia="Arial Unicode MS"/>
      <w:color w:val="auto"/>
      <w:sz w:val="26"/>
      <w:szCs w:val="20"/>
    </w:rPr>
  </w:style>
  <w:style w:type="character" w:customStyle="1" w:styleId="nghingChar">
    <w:name w:val="nghiêng Char"/>
    <w:link w:val="nghing"/>
    <w:uiPriority w:val="99"/>
    <w:locked/>
    <w:rsid w:val="009C0399"/>
    <w:rPr>
      <w:rFonts w:eastAsia="Arial Unicode MS"/>
      <w:i/>
      <w:sz w:val="24"/>
      <w:szCs w:val="20"/>
      <w:lang w:eastAsia="vi-VN"/>
    </w:rPr>
  </w:style>
  <w:style w:type="character" w:customStyle="1" w:styleId="hnhChar">
    <w:name w:val="hình Char"/>
    <w:aliases w:val="bảng Char"/>
    <w:link w:val="hnh"/>
    <w:uiPriority w:val="99"/>
    <w:locked/>
    <w:rsid w:val="009C0399"/>
    <w:rPr>
      <w:rFonts w:eastAsia="Arial Unicode MS"/>
      <w:sz w:val="26"/>
      <w:szCs w:val="20"/>
    </w:rPr>
  </w:style>
  <w:style w:type="paragraph" w:styleId="BodyText3">
    <w:name w:val="Body Text 3"/>
    <w:basedOn w:val="Normal"/>
    <w:link w:val="BodyText3Char"/>
    <w:uiPriority w:val="99"/>
    <w:qFormat/>
    <w:rsid w:val="009C0399"/>
    <w:pPr>
      <w:jc w:val="both"/>
    </w:pPr>
    <w:rPr>
      <w:rFonts w:ascii=".VnTime" w:eastAsia="Arial Unicode MS" w:hAnsi=".VnTime"/>
      <w:color w:val="auto"/>
      <w:sz w:val="26"/>
      <w:szCs w:val="20"/>
    </w:rPr>
  </w:style>
  <w:style w:type="character" w:customStyle="1" w:styleId="BodyText3Char">
    <w:name w:val="Body Text 3 Char"/>
    <w:basedOn w:val="DefaultParagraphFont"/>
    <w:link w:val="BodyText3"/>
    <w:uiPriority w:val="99"/>
    <w:rsid w:val="009C0399"/>
    <w:rPr>
      <w:rFonts w:ascii=".VnTime" w:eastAsia="Arial Unicode MS" w:hAnsi=".VnTime"/>
      <w:sz w:val="26"/>
      <w:szCs w:val="20"/>
    </w:rPr>
  </w:style>
  <w:style w:type="paragraph" w:styleId="BodyText21">
    <w:name w:val="Body Text 2"/>
    <w:basedOn w:val="Normal"/>
    <w:link w:val="BodyText2Char"/>
    <w:uiPriority w:val="99"/>
    <w:qFormat/>
    <w:rsid w:val="009C0399"/>
    <w:pPr>
      <w:jc w:val="both"/>
    </w:pPr>
    <w:rPr>
      <w:rFonts w:ascii=".VnTime" w:eastAsia="Arial Unicode MS" w:hAnsi=".VnTime"/>
      <w:sz w:val="26"/>
      <w:szCs w:val="20"/>
    </w:rPr>
  </w:style>
  <w:style w:type="character" w:customStyle="1" w:styleId="BodyText2Char">
    <w:name w:val="Body Text 2 Char"/>
    <w:basedOn w:val="DefaultParagraphFont"/>
    <w:link w:val="BodyText21"/>
    <w:uiPriority w:val="99"/>
    <w:rsid w:val="009C0399"/>
    <w:rPr>
      <w:rFonts w:ascii=".VnTime" w:eastAsia="Arial Unicode MS" w:hAnsi=".VnTime"/>
      <w:color w:val="000000"/>
      <w:sz w:val="26"/>
      <w:szCs w:val="20"/>
    </w:rPr>
  </w:style>
  <w:style w:type="character" w:customStyle="1" w:styleId="pubtitle">
    <w:name w:val="pubtitle"/>
    <w:basedOn w:val="DefaultParagraphFont"/>
    <w:uiPriority w:val="99"/>
    <w:rsid w:val="009C0399"/>
    <w:rPr>
      <w:rFonts w:cs="Times New Roman"/>
    </w:rPr>
  </w:style>
  <w:style w:type="character" w:customStyle="1" w:styleId="gt-icon-text1">
    <w:name w:val="gt-icon-text1"/>
    <w:basedOn w:val="DefaultParagraphFont"/>
    <w:uiPriority w:val="99"/>
    <w:rsid w:val="009C0399"/>
    <w:rPr>
      <w:rFonts w:cs="Times New Roman"/>
    </w:rPr>
  </w:style>
  <w:style w:type="paragraph" w:customStyle="1" w:styleId="yiv2093288598msonormal">
    <w:name w:val="yiv2093288598msonormal"/>
    <w:basedOn w:val="Normal"/>
    <w:uiPriority w:val="99"/>
    <w:qFormat/>
    <w:rsid w:val="009C0399"/>
    <w:pPr>
      <w:spacing w:before="100" w:beforeAutospacing="1" w:after="100" w:afterAutospacing="1"/>
    </w:pPr>
    <w:rPr>
      <w:rFonts w:eastAsia="Batang"/>
      <w:color w:val="auto"/>
      <w:lang w:eastAsia="ko-KR"/>
    </w:rPr>
  </w:style>
  <w:style w:type="character" w:customStyle="1" w:styleId="CharChar5">
    <w:name w:val="Char Char5"/>
    <w:basedOn w:val="DefaultParagraphFont"/>
    <w:uiPriority w:val="99"/>
    <w:rsid w:val="009C0399"/>
    <w:rPr>
      <w:rFonts w:cs="Arial"/>
      <w:b/>
      <w:bCs/>
      <w:iCs/>
      <w:caps/>
      <w:sz w:val="28"/>
      <w:szCs w:val="28"/>
      <w:lang w:val="en-US" w:eastAsia="en-US" w:bidi="ar-SA"/>
    </w:rPr>
  </w:style>
  <w:style w:type="paragraph" w:customStyle="1" w:styleId="gccommentsclass">
    <w:name w:val="gc_commentsclass"/>
    <w:basedOn w:val="Normal"/>
    <w:uiPriority w:val="99"/>
    <w:qFormat/>
    <w:rsid w:val="009C0399"/>
    <w:pPr>
      <w:spacing w:before="100" w:beforeAutospacing="1" w:after="100" w:afterAutospacing="1"/>
    </w:pPr>
    <w:rPr>
      <w:rFonts w:eastAsia="Arial Unicode MS"/>
      <w:color w:val="auto"/>
    </w:rPr>
  </w:style>
  <w:style w:type="paragraph" w:customStyle="1" w:styleId="AIReceivedDate">
    <w:name w:val="AI_Received_Date"/>
    <w:basedOn w:val="Normal"/>
    <w:next w:val="Normal"/>
    <w:uiPriority w:val="99"/>
    <w:qFormat/>
    <w:rsid w:val="009C0399"/>
    <w:pPr>
      <w:spacing w:after="240" w:line="480" w:lineRule="auto"/>
      <w:jc w:val="both"/>
    </w:pPr>
    <w:rPr>
      <w:rFonts w:ascii="Times" w:eastAsia="Arial Unicode MS" w:hAnsi="Times"/>
      <w:b/>
      <w:color w:val="auto"/>
      <w:szCs w:val="20"/>
    </w:rPr>
  </w:style>
  <w:style w:type="paragraph" w:customStyle="1" w:styleId="TAMainText">
    <w:name w:val="TA_Main_Text"/>
    <w:basedOn w:val="Normal"/>
    <w:uiPriority w:val="99"/>
    <w:qFormat/>
    <w:rsid w:val="009C0399"/>
    <w:pPr>
      <w:spacing w:line="480" w:lineRule="auto"/>
      <w:ind w:firstLine="202"/>
      <w:jc w:val="both"/>
    </w:pPr>
    <w:rPr>
      <w:rFonts w:ascii="Times" w:eastAsia="Arial Unicode MS" w:hAnsi="Times"/>
      <w:color w:val="auto"/>
      <w:szCs w:val="20"/>
    </w:rPr>
  </w:style>
  <w:style w:type="paragraph" w:customStyle="1" w:styleId="FACorrespondingAuthorFootnote">
    <w:name w:val="FA_Corresponding_Author_Footnote"/>
    <w:basedOn w:val="Normal"/>
    <w:next w:val="TAMainText"/>
    <w:uiPriority w:val="99"/>
    <w:qFormat/>
    <w:rsid w:val="009C0399"/>
    <w:pPr>
      <w:spacing w:after="200" w:line="480" w:lineRule="auto"/>
      <w:jc w:val="both"/>
    </w:pPr>
    <w:rPr>
      <w:rFonts w:ascii="Times" w:eastAsia="Arial Unicode MS" w:hAnsi="Times"/>
      <w:color w:val="auto"/>
      <w:szCs w:val="20"/>
    </w:rPr>
  </w:style>
  <w:style w:type="paragraph" w:customStyle="1" w:styleId="TFReferencesSection">
    <w:name w:val="TF_References_Section"/>
    <w:basedOn w:val="Normal"/>
    <w:uiPriority w:val="99"/>
    <w:qFormat/>
    <w:rsid w:val="009C0399"/>
    <w:pPr>
      <w:spacing w:after="200" w:line="480" w:lineRule="auto"/>
      <w:ind w:firstLine="187"/>
      <w:jc w:val="both"/>
    </w:pPr>
    <w:rPr>
      <w:rFonts w:ascii="Times" w:eastAsia="Arial Unicode MS" w:hAnsi="Times"/>
      <w:color w:val="auto"/>
      <w:szCs w:val="20"/>
    </w:rPr>
  </w:style>
  <w:style w:type="character" w:customStyle="1" w:styleId="refpreview">
    <w:name w:val="refpreview"/>
    <w:basedOn w:val="DefaultParagraphFont"/>
    <w:uiPriority w:val="99"/>
    <w:rsid w:val="009C0399"/>
    <w:rPr>
      <w:rFonts w:cs="Times New Roman"/>
    </w:rPr>
  </w:style>
  <w:style w:type="paragraph" w:customStyle="1" w:styleId="a">
    <w:name w:val="a"/>
    <w:basedOn w:val="Normal"/>
    <w:uiPriority w:val="99"/>
    <w:qFormat/>
    <w:rsid w:val="009C0399"/>
    <w:pPr>
      <w:spacing w:before="60" w:line="264" w:lineRule="auto"/>
      <w:jc w:val="both"/>
    </w:pPr>
    <w:rPr>
      <w:rFonts w:eastAsia="Arial Unicode MS"/>
      <w:b/>
      <w:color w:val="auto"/>
    </w:rPr>
  </w:style>
  <w:style w:type="paragraph" w:customStyle="1" w:styleId="N">
    <w:name w:val="N"/>
    <w:basedOn w:val="Normal"/>
    <w:link w:val="NChar"/>
    <w:autoRedefine/>
    <w:uiPriority w:val="99"/>
    <w:qFormat/>
    <w:rsid w:val="009C0399"/>
    <w:pPr>
      <w:tabs>
        <w:tab w:val="center" w:pos="3420"/>
        <w:tab w:val="right" w:pos="6660"/>
        <w:tab w:val="center" w:pos="7560"/>
      </w:tabs>
      <w:spacing w:after="120" w:line="288" w:lineRule="auto"/>
      <w:ind w:firstLine="567"/>
      <w:jc w:val="both"/>
    </w:pPr>
    <w:rPr>
      <w:rFonts w:eastAsia="Arial Unicode MS"/>
    </w:rPr>
  </w:style>
  <w:style w:type="character" w:customStyle="1" w:styleId="NChar">
    <w:name w:val="N Char"/>
    <w:basedOn w:val="DefaultParagraphFont"/>
    <w:link w:val="N"/>
    <w:uiPriority w:val="99"/>
    <w:locked/>
    <w:rsid w:val="009C0399"/>
    <w:rPr>
      <w:rFonts w:eastAsia="Arial Unicode MS"/>
      <w:color w:val="000000"/>
      <w:sz w:val="24"/>
      <w:szCs w:val="24"/>
    </w:rPr>
  </w:style>
  <w:style w:type="character" w:customStyle="1" w:styleId="atn">
    <w:name w:val="atn"/>
    <w:basedOn w:val="DefaultParagraphFont"/>
    <w:uiPriority w:val="99"/>
    <w:rsid w:val="009C0399"/>
    <w:rPr>
      <w:rFonts w:cs="Times New Roman"/>
    </w:rPr>
  </w:style>
  <w:style w:type="character" w:customStyle="1" w:styleId="subtitle1">
    <w:name w:val="subtitle1"/>
    <w:basedOn w:val="DefaultParagraphFont"/>
    <w:uiPriority w:val="99"/>
    <w:rsid w:val="009C0399"/>
    <w:rPr>
      <w:rFonts w:cs="Times New Roman"/>
      <w:b/>
      <w:bCs/>
      <w:color w:val="D12B2C"/>
      <w:sz w:val="20"/>
      <w:szCs w:val="20"/>
    </w:rPr>
  </w:style>
  <w:style w:type="paragraph" w:styleId="BlockText">
    <w:name w:val="Block Text"/>
    <w:basedOn w:val="Normal"/>
    <w:uiPriority w:val="99"/>
    <w:qFormat/>
    <w:rsid w:val="009C0399"/>
    <w:pPr>
      <w:tabs>
        <w:tab w:val="left" w:pos="0"/>
        <w:tab w:val="left" w:pos="180"/>
      </w:tabs>
      <w:ind w:left="180" w:right="-720"/>
    </w:pPr>
    <w:rPr>
      <w:rFonts w:ascii=".VnArial" w:eastAsia="Arial Unicode MS" w:hAnsi=".VnArial"/>
      <w:color w:val="auto"/>
      <w:sz w:val="28"/>
    </w:rPr>
  </w:style>
  <w:style w:type="paragraph" w:customStyle="1" w:styleId="Ylon">
    <w:name w:val="Y lon"/>
    <w:basedOn w:val="Normal"/>
    <w:uiPriority w:val="99"/>
    <w:semiHidden/>
    <w:qFormat/>
    <w:rsid w:val="009C0399"/>
    <w:pPr>
      <w:tabs>
        <w:tab w:val="num" w:pos="0"/>
      </w:tabs>
      <w:ind w:firstLine="284"/>
    </w:pPr>
    <w:rPr>
      <w:rFonts w:eastAsia="Arial Unicode MS"/>
      <w:color w:val="auto"/>
      <w:sz w:val="28"/>
      <w:szCs w:val="28"/>
      <w:lang w:val="fr-FR"/>
    </w:rPr>
  </w:style>
  <w:style w:type="paragraph" w:customStyle="1" w:styleId="xl30">
    <w:name w:val="xl30"/>
    <w:basedOn w:val="Normal"/>
    <w:uiPriority w:val="99"/>
    <w:qFormat/>
    <w:rsid w:val="009C0399"/>
    <w:pPr>
      <w:pBdr>
        <w:left w:val="single" w:sz="4" w:space="0" w:color="auto"/>
        <w:bottom w:val="single" w:sz="4" w:space="0" w:color="auto"/>
        <w:right w:val="single" w:sz="4" w:space="0" w:color="auto"/>
      </w:pBdr>
      <w:spacing w:before="100" w:beforeAutospacing="1" w:after="100" w:afterAutospacing="1"/>
      <w:jc w:val="center"/>
    </w:pPr>
    <w:rPr>
      <w:rFonts w:eastAsia="Arial Unicode MS"/>
      <w:color w:val="auto"/>
    </w:rPr>
  </w:style>
  <w:style w:type="paragraph" w:styleId="Date">
    <w:name w:val="Date"/>
    <w:basedOn w:val="Normal"/>
    <w:next w:val="Normal"/>
    <w:link w:val="DateChar"/>
    <w:uiPriority w:val="99"/>
    <w:qFormat/>
    <w:rsid w:val="009C0399"/>
    <w:rPr>
      <w:rFonts w:eastAsia="Arial Unicode MS"/>
      <w:color w:val="auto"/>
      <w:sz w:val="28"/>
      <w:szCs w:val="28"/>
    </w:rPr>
  </w:style>
  <w:style w:type="character" w:customStyle="1" w:styleId="DateChar">
    <w:name w:val="Date Char"/>
    <w:basedOn w:val="DefaultParagraphFont"/>
    <w:link w:val="Date"/>
    <w:uiPriority w:val="99"/>
    <w:rsid w:val="009C0399"/>
    <w:rPr>
      <w:rFonts w:eastAsia="Arial Unicode MS"/>
      <w:sz w:val="28"/>
      <w:szCs w:val="28"/>
    </w:rPr>
  </w:style>
  <w:style w:type="character" w:customStyle="1" w:styleId="title1">
    <w:name w:val="title1"/>
    <w:basedOn w:val="DefaultParagraphFont"/>
    <w:uiPriority w:val="99"/>
    <w:rsid w:val="009C0399"/>
    <w:rPr>
      <w:rFonts w:cs="Times New Roman"/>
      <w:color w:val="9A0C2E"/>
    </w:rPr>
  </w:style>
  <w:style w:type="character" w:customStyle="1" w:styleId="source1">
    <w:name w:val="source1"/>
    <w:basedOn w:val="DefaultParagraphFont"/>
    <w:uiPriority w:val="99"/>
    <w:rsid w:val="009C0399"/>
    <w:rPr>
      <w:rFonts w:cs="Times New Roman"/>
      <w:i/>
      <w:iCs/>
    </w:rPr>
  </w:style>
  <w:style w:type="paragraph" w:customStyle="1" w:styleId="epblock">
    <w:name w:val="ep_block"/>
    <w:basedOn w:val="Normal"/>
    <w:uiPriority w:val="99"/>
    <w:qFormat/>
    <w:rsid w:val="009C0399"/>
    <w:pPr>
      <w:spacing w:before="100" w:beforeAutospacing="1" w:after="100" w:afterAutospacing="1"/>
    </w:pPr>
    <w:rPr>
      <w:rFonts w:eastAsia="Arial Unicode MS"/>
      <w:color w:val="auto"/>
      <w:lang w:val="vi-VN" w:eastAsia="vi-VN"/>
    </w:rPr>
  </w:style>
  <w:style w:type="character" w:customStyle="1" w:styleId="personname">
    <w:name w:val="person_name"/>
    <w:basedOn w:val="DefaultParagraphFont"/>
    <w:uiPriority w:val="99"/>
    <w:rsid w:val="009C0399"/>
    <w:rPr>
      <w:rFonts w:cs="Times New Roman"/>
    </w:rPr>
  </w:style>
  <w:style w:type="paragraph" w:customStyle="1" w:styleId="msolistparagraph0">
    <w:name w:val="msolistparagraph"/>
    <w:basedOn w:val="Normal"/>
    <w:uiPriority w:val="99"/>
    <w:qFormat/>
    <w:rsid w:val="009C0399"/>
    <w:pPr>
      <w:spacing w:before="100" w:beforeAutospacing="1" w:after="100" w:afterAutospacing="1"/>
    </w:pPr>
    <w:rPr>
      <w:rFonts w:eastAsia="MS Mincho"/>
      <w:color w:val="auto"/>
    </w:rPr>
  </w:style>
  <w:style w:type="character" w:customStyle="1" w:styleId="Heading5TimesNewRomanChar">
    <w:name w:val="Heading 5 + Times New Roman Char"/>
    <w:aliases w:val="Centered + Not Bold Char"/>
    <w:basedOn w:val="DefaultParagraphFont"/>
    <w:uiPriority w:val="99"/>
    <w:rsid w:val="009C0399"/>
    <w:rPr>
      <w:rFonts w:ascii="Arial" w:hAnsi="Arial" w:cs="Arial"/>
      <w:b/>
      <w:bCs/>
      <w:i/>
      <w:iCs/>
      <w:noProof/>
      <w:kern w:val="26"/>
      <w:sz w:val="26"/>
      <w:szCs w:val="26"/>
      <w:lang w:val="en-US" w:eastAsia="en-US"/>
    </w:rPr>
  </w:style>
  <w:style w:type="character" w:styleId="HTMLCite">
    <w:name w:val="HTML Cite"/>
    <w:basedOn w:val="DefaultParagraphFont"/>
    <w:uiPriority w:val="99"/>
    <w:rsid w:val="009C0399"/>
    <w:rPr>
      <w:rFonts w:cs="Times New Roman"/>
      <w:i/>
    </w:rPr>
  </w:style>
  <w:style w:type="paragraph" w:customStyle="1" w:styleId="a2">
    <w:name w:val="a2"/>
    <w:basedOn w:val="Normal"/>
    <w:link w:val="a2Char"/>
    <w:uiPriority w:val="99"/>
    <w:qFormat/>
    <w:rsid w:val="009C0399"/>
    <w:pPr>
      <w:spacing w:before="120" w:line="312" w:lineRule="auto"/>
    </w:pPr>
    <w:rPr>
      <w:rFonts w:eastAsia="Arial Unicode MS"/>
      <w:b/>
      <w:color w:val="auto"/>
      <w:sz w:val="26"/>
      <w:szCs w:val="20"/>
      <w:lang w:val="pt-BR" w:eastAsia="ja-JP"/>
    </w:rPr>
  </w:style>
  <w:style w:type="character" w:customStyle="1" w:styleId="a2Char">
    <w:name w:val="a2 Char"/>
    <w:link w:val="a2"/>
    <w:uiPriority w:val="99"/>
    <w:locked/>
    <w:rsid w:val="009C0399"/>
    <w:rPr>
      <w:rFonts w:eastAsia="Arial Unicode MS"/>
      <w:b/>
      <w:sz w:val="26"/>
      <w:szCs w:val="20"/>
      <w:lang w:val="pt-BR" w:eastAsia="ja-JP"/>
    </w:rPr>
  </w:style>
  <w:style w:type="paragraph" w:customStyle="1" w:styleId="a1">
    <w:name w:val="a1"/>
    <w:basedOn w:val="Normal"/>
    <w:uiPriority w:val="99"/>
    <w:qFormat/>
    <w:rsid w:val="009C0399"/>
    <w:pPr>
      <w:spacing w:before="120" w:line="312" w:lineRule="auto"/>
      <w:ind w:right="45"/>
      <w:jc w:val="both"/>
    </w:pPr>
    <w:rPr>
      <w:rFonts w:eastAsia="Arial Unicode MS"/>
      <w:b/>
      <w:bCs/>
      <w:noProof/>
      <w:color w:val="auto"/>
      <w:sz w:val="26"/>
      <w:szCs w:val="26"/>
      <w:lang w:val="pt-BR" w:eastAsia="ja-JP"/>
    </w:rPr>
  </w:style>
  <w:style w:type="paragraph" w:customStyle="1" w:styleId="CM1">
    <w:name w:val="CM1"/>
    <w:basedOn w:val="Default"/>
    <w:next w:val="Default"/>
    <w:uiPriority w:val="99"/>
    <w:qFormat/>
    <w:rsid w:val="009C0399"/>
    <w:pPr>
      <w:spacing w:line="571" w:lineRule="atLeast"/>
    </w:pPr>
    <w:rPr>
      <w:rFonts w:eastAsia="Arial Unicode MS"/>
      <w:color w:val="auto"/>
    </w:rPr>
  </w:style>
  <w:style w:type="paragraph" w:customStyle="1" w:styleId="CM2">
    <w:name w:val="CM2"/>
    <w:basedOn w:val="Default"/>
    <w:next w:val="Default"/>
    <w:uiPriority w:val="99"/>
    <w:qFormat/>
    <w:rsid w:val="009C0399"/>
    <w:pPr>
      <w:spacing w:line="238" w:lineRule="atLeast"/>
    </w:pPr>
    <w:rPr>
      <w:rFonts w:eastAsia="Arial Unicode MS"/>
      <w:color w:val="auto"/>
    </w:rPr>
  </w:style>
  <w:style w:type="paragraph" w:customStyle="1" w:styleId="Char1">
    <w:name w:val="Char1"/>
    <w:basedOn w:val="Normal"/>
    <w:uiPriority w:val="99"/>
    <w:qFormat/>
    <w:rsid w:val="009C0399"/>
    <w:pPr>
      <w:spacing w:after="160" w:line="240" w:lineRule="exact"/>
    </w:pPr>
    <w:rPr>
      <w:rFonts w:ascii="Verdana" w:eastAsia="Arial Unicode MS" w:hAnsi="Verdana"/>
      <w:color w:val="auto"/>
      <w:sz w:val="20"/>
      <w:szCs w:val="20"/>
    </w:rPr>
  </w:style>
  <w:style w:type="paragraph" w:customStyle="1" w:styleId="01PaperTitle">
    <w:name w:val="01 Paper Title"/>
    <w:uiPriority w:val="99"/>
    <w:qFormat/>
    <w:rsid w:val="009C0399"/>
    <w:pPr>
      <w:spacing w:after="180" w:line="360" w:lineRule="exact"/>
    </w:pPr>
    <w:rPr>
      <w:rFonts w:eastAsia="SimSun"/>
      <w:b/>
      <w:noProof/>
      <w:position w:val="7"/>
      <w:sz w:val="32"/>
      <w:szCs w:val="32"/>
      <w:lang w:val="en-GB" w:eastAsia="en-GB"/>
    </w:rPr>
  </w:style>
  <w:style w:type="paragraph" w:customStyle="1" w:styleId="02PaperAuthors">
    <w:name w:val="02 Paper Authors"/>
    <w:uiPriority w:val="99"/>
    <w:qFormat/>
    <w:rsid w:val="009C0399"/>
    <w:pPr>
      <w:spacing w:line="240" w:lineRule="exact"/>
    </w:pPr>
    <w:rPr>
      <w:rFonts w:eastAsia="SimSun"/>
      <w:b/>
      <w:noProof/>
      <w:lang w:val="en-GB" w:eastAsia="en-GB"/>
    </w:rPr>
  </w:style>
  <w:style w:type="paragraph" w:customStyle="1" w:styleId="03Abstract">
    <w:name w:val="03 Abstract"/>
    <w:next w:val="Normal"/>
    <w:uiPriority w:val="99"/>
    <w:qFormat/>
    <w:rsid w:val="009C0399"/>
    <w:pPr>
      <w:spacing w:after="240" w:line="240" w:lineRule="exact"/>
      <w:ind w:right="2268"/>
    </w:pPr>
    <w:rPr>
      <w:rFonts w:eastAsia="SimSun"/>
      <w:noProof/>
      <w:spacing w:val="5"/>
      <w:sz w:val="18"/>
      <w:szCs w:val="18"/>
      <w:lang w:val="en-GB" w:eastAsia="en-GB"/>
    </w:rPr>
  </w:style>
  <w:style w:type="paragraph" w:customStyle="1" w:styleId="04AHeading">
    <w:name w:val="04 A Heading"/>
    <w:next w:val="Normal"/>
    <w:uiPriority w:val="99"/>
    <w:qFormat/>
    <w:rsid w:val="009C0399"/>
    <w:pPr>
      <w:spacing w:before="240" w:after="120" w:line="240" w:lineRule="exact"/>
    </w:pPr>
    <w:rPr>
      <w:rFonts w:eastAsia="SimSun"/>
      <w:b/>
      <w:noProof/>
      <w:szCs w:val="20"/>
      <w:lang w:val="en-GB" w:eastAsia="en-GB"/>
    </w:rPr>
  </w:style>
  <w:style w:type="paragraph" w:customStyle="1" w:styleId="08ArticleText">
    <w:name w:val="08 Article Text"/>
    <w:autoRedefine/>
    <w:uiPriority w:val="99"/>
    <w:qFormat/>
    <w:rsid w:val="009C0399"/>
    <w:pPr>
      <w:tabs>
        <w:tab w:val="left" w:pos="198"/>
      </w:tabs>
      <w:spacing w:line="230" w:lineRule="exact"/>
      <w:jc w:val="both"/>
    </w:pPr>
    <w:rPr>
      <w:rFonts w:eastAsia="SimSun"/>
      <w:noProof/>
      <w:spacing w:val="4"/>
      <w:sz w:val="18"/>
      <w:szCs w:val="18"/>
      <w:lang w:val="en-GB" w:eastAsia="en-GB"/>
    </w:rPr>
  </w:style>
  <w:style w:type="paragraph" w:customStyle="1" w:styleId="E2Footnotes">
    <w:name w:val="E2 Footnotes"/>
    <w:uiPriority w:val="99"/>
    <w:qFormat/>
    <w:rsid w:val="009C0399"/>
    <w:pPr>
      <w:tabs>
        <w:tab w:val="left" w:pos="142"/>
      </w:tabs>
      <w:spacing w:line="190" w:lineRule="exact"/>
      <w:jc w:val="both"/>
    </w:pPr>
    <w:rPr>
      <w:rFonts w:eastAsia="SimSun"/>
      <w:noProof/>
      <w:sz w:val="16"/>
      <w:szCs w:val="20"/>
      <w:lang w:val="en-GB" w:eastAsia="en-GB"/>
    </w:rPr>
  </w:style>
  <w:style w:type="paragraph" w:customStyle="1" w:styleId="E3References">
    <w:name w:val="E3 References"/>
    <w:uiPriority w:val="99"/>
    <w:qFormat/>
    <w:rsid w:val="009C0399"/>
    <w:pPr>
      <w:tabs>
        <w:tab w:val="left" w:pos="284"/>
      </w:tabs>
      <w:spacing w:line="190" w:lineRule="exact"/>
      <w:ind w:left="284" w:hanging="284"/>
      <w:jc w:val="both"/>
    </w:pPr>
    <w:rPr>
      <w:rFonts w:eastAsia="SimSun"/>
      <w:noProof/>
      <w:sz w:val="16"/>
      <w:szCs w:val="20"/>
      <w:lang w:val="en-GB" w:eastAsia="en-GB"/>
    </w:rPr>
  </w:style>
  <w:style w:type="paragraph" w:customStyle="1" w:styleId="L1Receivedaccepteddates">
    <w:name w:val="L1 Received/accepted dates"/>
    <w:uiPriority w:val="99"/>
    <w:qFormat/>
    <w:rsid w:val="009C0399"/>
    <w:pPr>
      <w:spacing w:before="180" w:line="240" w:lineRule="exact"/>
    </w:pPr>
    <w:rPr>
      <w:rFonts w:eastAsia="SimSun"/>
      <w:b/>
      <w:i/>
      <w:noProof/>
      <w:sz w:val="18"/>
      <w:szCs w:val="20"/>
      <w:lang w:val="en-GB" w:eastAsia="en-GB"/>
    </w:rPr>
  </w:style>
  <w:style w:type="paragraph" w:customStyle="1" w:styleId="L2Firstpublisheddate">
    <w:name w:val="L2 First published date"/>
    <w:uiPriority w:val="99"/>
    <w:qFormat/>
    <w:rsid w:val="009C0399"/>
    <w:pPr>
      <w:spacing w:line="240" w:lineRule="exact"/>
    </w:pPr>
    <w:rPr>
      <w:rFonts w:eastAsia="SimSun"/>
      <w:b/>
      <w:i/>
      <w:noProof/>
      <w:sz w:val="18"/>
      <w:szCs w:val="20"/>
      <w:lang w:val="en-GB" w:eastAsia="en-GB"/>
    </w:rPr>
  </w:style>
  <w:style w:type="paragraph" w:customStyle="1" w:styleId="L3DOI">
    <w:name w:val="L3 DOI"/>
    <w:uiPriority w:val="99"/>
    <w:qFormat/>
    <w:rsid w:val="009C0399"/>
    <w:pPr>
      <w:spacing w:after="240" w:line="240" w:lineRule="exact"/>
    </w:pPr>
    <w:rPr>
      <w:rFonts w:eastAsia="SimSun"/>
      <w:b/>
      <w:noProof/>
      <w:sz w:val="18"/>
      <w:szCs w:val="18"/>
      <w:lang w:val="en-GB" w:eastAsia="en-GB"/>
    </w:rPr>
  </w:style>
  <w:style w:type="paragraph" w:customStyle="1" w:styleId="E1AuthorAddresses">
    <w:name w:val="E1 Author Addresses"/>
    <w:uiPriority w:val="99"/>
    <w:qFormat/>
    <w:rsid w:val="009C0399"/>
    <w:pPr>
      <w:spacing w:line="190" w:lineRule="exact"/>
    </w:pPr>
    <w:rPr>
      <w:rFonts w:eastAsia="SimSun"/>
      <w:i/>
      <w:sz w:val="16"/>
      <w:szCs w:val="20"/>
      <w:lang w:val="en-GB" w:eastAsia="en-GB"/>
    </w:rPr>
  </w:style>
  <w:style w:type="paragraph" w:customStyle="1" w:styleId="10Singlecolumntable">
    <w:name w:val="10 Single column table"/>
    <w:uiPriority w:val="99"/>
    <w:qFormat/>
    <w:rsid w:val="009C0399"/>
    <w:pPr>
      <w:spacing w:line="180" w:lineRule="exact"/>
      <w:jc w:val="both"/>
    </w:pPr>
    <w:rPr>
      <w:rFonts w:eastAsia="SimSun"/>
      <w:noProof/>
      <w:sz w:val="16"/>
      <w:szCs w:val="20"/>
      <w:lang w:val="en-GB" w:eastAsia="en-GB"/>
    </w:rPr>
  </w:style>
  <w:style w:type="paragraph" w:customStyle="1" w:styleId="11Doublecolumntable">
    <w:name w:val="11 Double column table"/>
    <w:uiPriority w:val="99"/>
    <w:qFormat/>
    <w:rsid w:val="009C0399"/>
    <w:pPr>
      <w:spacing w:line="180" w:lineRule="exact"/>
      <w:jc w:val="both"/>
    </w:pPr>
    <w:rPr>
      <w:rFonts w:eastAsia="SimSun"/>
      <w:noProof/>
      <w:sz w:val="16"/>
      <w:szCs w:val="20"/>
      <w:lang w:val="en-GB" w:eastAsia="en-GB"/>
    </w:rPr>
  </w:style>
  <w:style w:type="paragraph" w:customStyle="1" w:styleId="05BHeading">
    <w:name w:val="05 B Heading"/>
    <w:next w:val="Normal"/>
    <w:uiPriority w:val="99"/>
    <w:qFormat/>
    <w:rsid w:val="009C0399"/>
    <w:pPr>
      <w:spacing w:before="120" w:after="120" w:line="200" w:lineRule="exact"/>
      <w:jc w:val="both"/>
    </w:pPr>
    <w:rPr>
      <w:rFonts w:eastAsia="SimSun"/>
      <w:b/>
      <w:noProof/>
      <w:sz w:val="18"/>
      <w:szCs w:val="20"/>
      <w:lang w:val="en-GB" w:eastAsia="en-GB"/>
    </w:rPr>
  </w:style>
  <w:style w:type="paragraph" w:customStyle="1" w:styleId="06CHeading">
    <w:name w:val="06 C Heading"/>
    <w:next w:val="Normal"/>
    <w:uiPriority w:val="99"/>
    <w:qFormat/>
    <w:rsid w:val="009C0399"/>
    <w:pPr>
      <w:spacing w:line="200" w:lineRule="exact"/>
      <w:jc w:val="both"/>
    </w:pPr>
    <w:rPr>
      <w:rFonts w:eastAsia="SimSun"/>
      <w:b/>
      <w:noProof/>
      <w:sz w:val="18"/>
      <w:szCs w:val="20"/>
      <w:lang w:val="en-GB" w:eastAsia="en-GB"/>
    </w:rPr>
  </w:style>
  <w:style w:type="paragraph" w:customStyle="1" w:styleId="07DHeading">
    <w:name w:val="07 D Heading"/>
    <w:next w:val="Normal"/>
    <w:uiPriority w:val="99"/>
    <w:qFormat/>
    <w:rsid w:val="009C0399"/>
    <w:pPr>
      <w:spacing w:line="200" w:lineRule="exact"/>
      <w:jc w:val="both"/>
    </w:pPr>
    <w:rPr>
      <w:rFonts w:eastAsia="SimSun"/>
      <w:i/>
      <w:noProof/>
      <w:sz w:val="18"/>
      <w:szCs w:val="20"/>
      <w:lang w:val="en-GB" w:eastAsia="en-GB"/>
    </w:rPr>
  </w:style>
  <w:style w:type="character" w:styleId="LineNumber">
    <w:name w:val="line number"/>
    <w:basedOn w:val="DefaultParagraphFont"/>
    <w:rsid w:val="009C0399"/>
    <w:rPr>
      <w:rFonts w:ascii="Times New Roman" w:hAnsi="Times New Roman" w:cs="Times New Roman"/>
      <w:sz w:val="10"/>
    </w:rPr>
  </w:style>
  <w:style w:type="character" w:customStyle="1" w:styleId="VAFigureCaptionCharChar">
    <w:name w:val="VA_Figure_Caption Char Char"/>
    <w:basedOn w:val="DefaultParagraphFont"/>
    <w:uiPriority w:val="99"/>
    <w:rsid w:val="009C0399"/>
    <w:rPr>
      <w:rFonts w:ascii="Times" w:eastAsia="SimSun" w:hAnsi="Times" w:cs="Times New Roman"/>
      <w:noProof/>
      <w:sz w:val="18"/>
      <w:lang w:val="en-US" w:eastAsia="en-US" w:bidi="ar-SA"/>
    </w:rPr>
  </w:style>
  <w:style w:type="paragraph" w:customStyle="1" w:styleId="VAFigureCaptionChar">
    <w:name w:val="VA_Figure_Caption Char"/>
    <w:next w:val="Normal"/>
    <w:uiPriority w:val="99"/>
    <w:qFormat/>
    <w:rsid w:val="009C0399"/>
    <w:pPr>
      <w:spacing w:before="240" w:line="200" w:lineRule="exact"/>
      <w:jc w:val="both"/>
    </w:pPr>
    <w:rPr>
      <w:rFonts w:ascii="Times" w:eastAsia="SimSun" w:hAnsi="Times"/>
      <w:noProof/>
      <w:sz w:val="18"/>
      <w:szCs w:val="20"/>
    </w:rPr>
  </w:style>
  <w:style w:type="paragraph" w:customStyle="1" w:styleId="E2AuthorAddressesEnd">
    <w:name w:val="E2 Author Addresses (End)"/>
    <w:uiPriority w:val="99"/>
    <w:qFormat/>
    <w:rsid w:val="009C0399"/>
    <w:pPr>
      <w:spacing w:line="180" w:lineRule="exact"/>
    </w:pPr>
    <w:rPr>
      <w:rFonts w:eastAsia="SimSun"/>
      <w:i/>
      <w:sz w:val="16"/>
      <w:szCs w:val="20"/>
      <w:lang w:val="en-GB" w:eastAsia="en-GB"/>
    </w:rPr>
  </w:style>
  <w:style w:type="paragraph" w:customStyle="1" w:styleId="E4References">
    <w:name w:val="E4 References"/>
    <w:uiPriority w:val="99"/>
    <w:qFormat/>
    <w:rsid w:val="009C0399"/>
    <w:pPr>
      <w:tabs>
        <w:tab w:val="left" w:pos="284"/>
      </w:tabs>
      <w:spacing w:line="180" w:lineRule="exact"/>
      <w:ind w:left="284" w:hanging="284"/>
      <w:jc w:val="both"/>
    </w:pPr>
    <w:rPr>
      <w:rFonts w:eastAsia="SimSun"/>
      <w:noProof/>
      <w:sz w:val="16"/>
      <w:szCs w:val="20"/>
      <w:lang w:val="en-GB" w:eastAsia="en-GB"/>
    </w:rPr>
  </w:style>
  <w:style w:type="paragraph" w:customStyle="1" w:styleId="BDAbstract">
    <w:name w:val="BD_Abstract"/>
    <w:uiPriority w:val="99"/>
    <w:qFormat/>
    <w:rsid w:val="009C0399"/>
    <w:pPr>
      <w:pBdr>
        <w:bottom w:val="single" w:sz="6" w:space="12" w:color="auto"/>
      </w:pBdr>
      <w:spacing w:before="200" w:after="200" w:line="220" w:lineRule="exact"/>
      <w:jc w:val="both"/>
    </w:pPr>
    <w:rPr>
      <w:rFonts w:ascii="Helvetica" w:eastAsia="Batang" w:hAnsi="Helvetica"/>
      <w:b/>
      <w:sz w:val="18"/>
      <w:szCs w:val="20"/>
    </w:rPr>
  </w:style>
  <w:style w:type="paragraph" w:customStyle="1" w:styleId="VCSchemeTitle">
    <w:name w:val="VC_Scheme_Title"/>
    <w:next w:val="Normal"/>
    <w:uiPriority w:val="99"/>
    <w:qFormat/>
    <w:rsid w:val="009C0399"/>
    <w:pPr>
      <w:spacing w:after="240" w:line="200" w:lineRule="exact"/>
      <w:jc w:val="center"/>
    </w:pPr>
    <w:rPr>
      <w:rFonts w:ascii="Times" w:eastAsia="SimSun" w:hAnsi="Times"/>
      <w:noProof/>
      <w:sz w:val="18"/>
      <w:szCs w:val="20"/>
    </w:rPr>
  </w:style>
  <w:style w:type="paragraph" w:customStyle="1" w:styleId="VDTableTitle">
    <w:name w:val="VD_Table_Title"/>
    <w:next w:val="Normal"/>
    <w:link w:val="VDTableTitleChar"/>
    <w:uiPriority w:val="99"/>
    <w:qFormat/>
    <w:rsid w:val="009C0399"/>
    <w:pPr>
      <w:spacing w:after="240" w:line="200" w:lineRule="exact"/>
    </w:pPr>
    <w:rPr>
      <w:rFonts w:ascii="Times" w:eastAsia="SimSun" w:hAnsi="Times"/>
      <w:noProof/>
      <w:kern w:val="2"/>
      <w:sz w:val="18"/>
      <w:szCs w:val="24"/>
    </w:rPr>
  </w:style>
  <w:style w:type="paragraph" w:customStyle="1" w:styleId="VAFigureCaption">
    <w:name w:val="VA_Figure_Caption"/>
    <w:next w:val="Normal"/>
    <w:uiPriority w:val="99"/>
    <w:qFormat/>
    <w:rsid w:val="009C0399"/>
    <w:pPr>
      <w:spacing w:before="240" w:line="200" w:lineRule="exact"/>
      <w:jc w:val="both"/>
    </w:pPr>
    <w:rPr>
      <w:rFonts w:ascii="Times" w:eastAsia="SimSun" w:hAnsi="Times"/>
      <w:noProof/>
      <w:sz w:val="18"/>
      <w:szCs w:val="20"/>
    </w:rPr>
  </w:style>
  <w:style w:type="paragraph" w:customStyle="1" w:styleId="bar">
    <w:name w:val="bar"/>
    <w:basedOn w:val="Normal"/>
    <w:next w:val="Normal"/>
    <w:uiPriority w:val="99"/>
    <w:qFormat/>
    <w:rsid w:val="009C0399"/>
    <w:pPr>
      <w:shd w:val="solid" w:color="800000" w:fill="800000"/>
      <w:spacing w:before="300" w:after="120" w:line="220" w:lineRule="exact"/>
    </w:pPr>
    <w:rPr>
      <w:rFonts w:ascii="Helvetica" w:eastAsia="SimSun" w:hAnsi="Helvetica"/>
      <w:color w:val="auto"/>
      <w:sz w:val="20"/>
      <w:szCs w:val="20"/>
    </w:rPr>
  </w:style>
  <w:style w:type="paragraph" w:customStyle="1" w:styleId="thinbar">
    <w:name w:val="thinbar"/>
    <w:next w:val="TAMainText"/>
    <w:uiPriority w:val="99"/>
    <w:qFormat/>
    <w:rsid w:val="009C0399"/>
    <w:pPr>
      <w:pBdr>
        <w:bottom w:val="single" w:sz="6" w:space="1" w:color="800000"/>
      </w:pBdr>
      <w:spacing w:before="140" w:after="300" w:line="20" w:lineRule="exact"/>
    </w:pPr>
    <w:rPr>
      <w:rFonts w:ascii="New York" w:eastAsia="SimSun" w:hAnsi="New York"/>
      <w:sz w:val="20"/>
      <w:szCs w:val="20"/>
    </w:rPr>
  </w:style>
  <w:style w:type="paragraph" w:customStyle="1" w:styleId="VAFigureCaptionCharCharChar">
    <w:name w:val="VA_Figure_Caption Char Char Char"/>
    <w:next w:val="Normal"/>
    <w:link w:val="VAFigureCaptionCharCharCharChar"/>
    <w:uiPriority w:val="99"/>
    <w:qFormat/>
    <w:rsid w:val="009C0399"/>
    <w:pPr>
      <w:spacing w:before="240" w:line="200" w:lineRule="exact"/>
      <w:jc w:val="both"/>
    </w:pPr>
    <w:rPr>
      <w:rFonts w:ascii="Times" w:eastAsia="SimSun" w:hAnsi="Times"/>
      <w:noProof/>
      <w:kern w:val="2"/>
      <w:sz w:val="18"/>
      <w:szCs w:val="24"/>
    </w:rPr>
  </w:style>
  <w:style w:type="character" w:customStyle="1" w:styleId="VAFigureCaptionCharCharCharChar">
    <w:name w:val="VA_Figure_Caption Char Char Char Char"/>
    <w:basedOn w:val="DefaultParagraphFont"/>
    <w:link w:val="VAFigureCaptionCharCharChar"/>
    <w:uiPriority w:val="99"/>
    <w:locked/>
    <w:rsid w:val="009C0399"/>
    <w:rPr>
      <w:rFonts w:ascii="Times" w:eastAsia="SimSun" w:hAnsi="Times"/>
      <w:noProof/>
      <w:kern w:val="2"/>
      <w:sz w:val="18"/>
      <w:szCs w:val="24"/>
    </w:rPr>
  </w:style>
  <w:style w:type="character" w:customStyle="1" w:styleId="VDTableTitleChar">
    <w:name w:val="VD_Table_Title Char"/>
    <w:basedOn w:val="DefaultParagraphFont"/>
    <w:link w:val="VDTableTitle"/>
    <w:uiPriority w:val="99"/>
    <w:locked/>
    <w:rsid w:val="009C0399"/>
    <w:rPr>
      <w:rFonts w:ascii="Times" w:eastAsia="SimSun" w:hAnsi="Times"/>
      <w:noProof/>
      <w:kern w:val="2"/>
      <w:sz w:val="18"/>
      <w:szCs w:val="24"/>
    </w:rPr>
  </w:style>
  <w:style w:type="paragraph" w:customStyle="1" w:styleId="Els-body-text">
    <w:name w:val="Els-body-text"/>
    <w:uiPriority w:val="99"/>
    <w:qFormat/>
    <w:rsid w:val="009C0399"/>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eastAsia="Batang"/>
      <w:sz w:val="20"/>
      <w:szCs w:val="20"/>
      <w:lang w:eastAsia="ko-KR"/>
    </w:rPr>
  </w:style>
  <w:style w:type="paragraph" w:customStyle="1" w:styleId="Els-reference">
    <w:name w:val="Els-reference"/>
    <w:uiPriority w:val="99"/>
    <w:qFormat/>
    <w:rsid w:val="009C0399"/>
    <w:pPr>
      <w:tabs>
        <w:tab w:val="left" w:pos="312"/>
      </w:tabs>
      <w:spacing w:line="200" w:lineRule="exact"/>
      <w:ind w:left="312" w:hanging="312"/>
    </w:pPr>
    <w:rPr>
      <w:rFonts w:eastAsia="Batang"/>
      <w:noProof/>
      <w:sz w:val="18"/>
      <w:szCs w:val="20"/>
      <w:lang w:eastAsia="ko-KR"/>
    </w:rPr>
  </w:style>
  <w:style w:type="character" w:customStyle="1" w:styleId="longtextshorttext">
    <w:name w:val="long_text short_text"/>
    <w:basedOn w:val="DefaultParagraphFont"/>
    <w:uiPriority w:val="99"/>
    <w:rsid w:val="009C0399"/>
    <w:rPr>
      <w:rFonts w:cs="Times New Roman"/>
    </w:rPr>
  </w:style>
  <w:style w:type="paragraph" w:customStyle="1" w:styleId="Table">
    <w:name w:val="Table"/>
    <w:basedOn w:val="Caption"/>
    <w:qFormat/>
    <w:rsid w:val="009C0399"/>
    <w:pPr>
      <w:suppressLineNumbers/>
      <w:suppressAutoHyphens/>
      <w:spacing w:before="120" w:after="120"/>
    </w:pPr>
    <w:rPr>
      <w:rFonts w:ascii="Times New Roman" w:eastAsia="Arial Unicode MS" w:hAnsi="Times New Roman"/>
      <w:color w:val="auto"/>
      <w:sz w:val="24"/>
      <w:szCs w:val="24"/>
      <w:lang w:eastAsia="ar-SA"/>
    </w:rPr>
  </w:style>
  <w:style w:type="paragraph" w:customStyle="1" w:styleId="Figure">
    <w:name w:val="Figure"/>
    <w:basedOn w:val="Caption"/>
    <w:uiPriority w:val="99"/>
    <w:qFormat/>
    <w:rsid w:val="009C0399"/>
    <w:pPr>
      <w:suppressLineNumbers/>
      <w:suppressAutoHyphens/>
      <w:spacing w:before="120" w:after="120"/>
    </w:pPr>
    <w:rPr>
      <w:rFonts w:ascii="Times New Roman" w:eastAsia="Arial Unicode MS" w:hAnsi="Times New Roman"/>
      <w:color w:val="auto"/>
      <w:sz w:val="24"/>
      <w:szCs w:val="24"/>
      <w:lang w:eastAsia="ar-SA"/>
    </w:rPr>
  </w:style>
  <w:style w:type="paragraph" w:customStyle="1" w:styleId="luanvan">
    <w:name w:val="luanvan"/>
    <w:basedOn w:val="Normal"/>
    <w:uiPriority w:val="99"/>
    <w:qFormat/>
    <w:rsid w:val="009C0399"/>
    <w:pPr>
      <w:spacing w:line="420" w:lineRule="exact"/>
      <w:jc w:val="both"/>
    </w:pPr>
    <w:rPr>
      <w:rFonts w:ascii=".VnTime" w:eastAsia="Arial Unicode MS" w:hAnsi=".VnTime"/>
      <w:bCs/>
      <w:color w:val="auto"/>
      <w:sz w:val="28"/>
    </w:rPr>
  </w:style>
  <w:style w:type="character" w:customStyle="1" w:styleId="google-src-text">
    <w:name w:val="google-src-text"/>
    <w:basedOn w:val="DefaultParagraphFont"/>
    <w:uiPriority w:val="99"/>
    <w:rsid w:val="009C0399"/>
    <w:rPr>
      <w:rFonts w:cs="Times New Roman"/>
    </w:rPr>
  </w:style>
  <w:style w:type="character" w:customStyle="1" w:styleId="gt-ft-text1">
    <w:name w:val="gt-ft-text1"/>
    <w:basedOn w:val="DefaultParagraphFont"/>
    <w:uiPriority w:val="99"/>
    <w:rsid w:val="009C0399"/>
    <w:rPr>
      <w:rFonts w:cs="Times New Roman"/>
    </w:rPr>
  </w:style>
  <w:style w:type="paragraph" w:customStyle="1" w:styleId="CharCharCharCharCharCharChar">
    <w:name w:val="Char Char Char Char Char Char Char"/>
    <w:basedOn w:val="Normal"/>
    <w:uiPriority w:val="99"/>
    <w:qFormat/>
    <w:rsid w:val="009C0399"/>
    <w:pPr>
      <w:spacing w:after="160" w:line="240" w:lineRule="exact"/>
    </w:pPr>
    <w:rPr>
      <w:rFonts w:ascii="Verdana" w:eastAsia="Arial Unicode MS" w:hAnsi="Verdana"/>
      <w:color w:val="auto"/>
      <w:sz w:val="20"/>
      <w:szCs w:val="20"/>
    </w:rPr>
  </w:style>
  <w:style w:type="character" w:customStyle="1" w:styleId="h3">
    <w:name w:val="h3"/>
    <w:basedOn w:val="DefaultParagraphFont"/>
    <w:uiPriority w:val="99"/>
    <w:rsid w:val="009C0399"/>
    <w:rPr>
      <w:rFonts w:cs="Times New Roman"/>
    </w:rPr>
  </w:style>
  <w:style w:type="paragraph" w:customStyle="1" w:styleId="text0">
    <w:name w:val="text0"/>
    <w:basedOn w:val="Normal"/>
    <w:uiPriority w:val="99"/>
    <w:qFormat/>
    <w:rsid w:val="009C0399"/>
    <w:pPr>
      <w:spacing w:before="100" w:beforeAutospacing="1" w:after="100" w:afterAutospacing="1"/>
    </w:pPr>
    <w:rPr>
      <w:rFonts w:eastAsia="Arial Unicode MS"/>
      <w:color w:val="auto"/>
    </w:rPr>
  </w:style>
  <w:style w:type="paragraph" w:customStyle="1" w:styleId="1F6">
    <w:name w:val="1.(F6)"/>
    <w:basedOn w:val="Normal"/>
    <w:link w:val="1F6Char"/>
    <w:uiPriority w:val="99"/>
    <w:qFormat/>
    <w:rsid w:val="009C0399"/>
    <w:pPr>
      <w:keepNext/>
      <w:spacing w:before="567" w:after="284" w:line="300" w:lineRule="atLeast"/>
      <w:jc w:val="both"/>
      <w:outlineLvl w:val="6"/>
    </w:pPr>
    <w:rPr>
      <w:rFonts w:eastAsia="Arial Unicode MS"/>
      <w:b/>
      <w:bCs/>
      <w:color w:val="auto"/>
      <w:sz w:val="22"/>
      <w:szCs w:val="20"/>
    </w:rPr>
  </w:style>
  <w:style w:type="character" w:customStyle="1" w:styleId="1F6Char">
    <w:name w:val="1.(F6) Char"/>
    <w:basedOn w:val="DefaultParagraphFont"/>
    <w:link w:val="1F6"/>
    <w:uiPriority w:val="99"/>
    <w:locked/>
    <w:rsid w:val="009C0399"/>
    <w:rPr>
      <w:rFonts w:eastAsia="Arial Unicode MS"/>
      <w:b/>
      <w:bCs/>
      <w:szCs w:val="20"/>
    </w:rPr>
  </w:style>
  <w:style w:type="paragraph" w:customStyle="1" w:styleId="Bang">
    <w:name w:val="Bang"/>
    <w:basedOn w:val="Title"/>
    <w:uiPriority w:val="99"/>
    <w:qFormat/>
    <w:rsid w:val="009C0399"/>
  </w:style>
  <w:style w:type="paragraph" w:styleId="Title">
    <w:name w:val="Title"/>
    <w:basedOn w:val="Normal"/>
    <w:next w:val="Normal"/>
    <w:link w:val="TitleChar"/>
    <w:qFormat/>
    <w:locked/>
    <w:rsid w:val="009C0399"/>
    <w:pPr>
      <w:pBdr>
        <w:bottom w:val="single" w:sz="8" w:space="4" w:color="4F81BD"/>
      </w:pBdr>
      <w:spacing w:after="300"/>
      <w:contextualSpacing/>
    </w:pPr>
    <w:rPr>
      <w:rFonts w:ascii="Cambria" w:eastAsia="Arial Unicode MS" w:hAnsi="Cambria"/>
      <w:color w:val="17365D"/>
      <w:spacing w:val="5"/>
      <w:kern w:val="28"/>
      <w:sz w:val="52"/>
      <w:szCs w:val="52"/>
      <w:lang w:eastAsia="ja-JP"/>
    </w:rPr>
  </w:style>
  <w:style w:type="character" w:customStyle="1" w:styleId="TitleChar">
    <w:name w:val="Title Char"/>
    <w:basedOn w:val="DefaultParagraphFont"/>
    <w:link w:val="Title"/>
    <w:rsid w:val="009C0399"/>
    <w:rPr>
      <w:rFonts w:ascii="Cambria" w:eastAsia="Arial Unicode MS" w:hAnsi="Cambria"/>
      <w:color w:val="17365D"/>
      <w:spacing w:val="5"/>
      <w:kern w:val="28"/>
      <w:sz w:val="52"/>
      <w:szCs w:val="52"/>
      <w:lang w:eastAsia="ja-JP"/>
    </w:rPr>
  </w:style>
  <w:style w:type="character" w:customStyle="1" w:styleId="hit">
    <w:name w:val="hit"/>
    <w:basedOn w:val="DefaultParagraphFont"/>
    <w:uiPriority w:val="99"/>
    <w:rsid w:val="009C0399"/>
    <w:rPr>
      <w:rFonts w:cs="Times New Roman"/>
    </w:rPr>
  </w:style>
  <w:style w:type="paragraph" w:customStyle="1" w:styleId="Text1">
    <w:name w:val="Text"/>
    <w:basedOn w:val="Normal"/>
    <w:uiPriority w:val="99"/>
    <w:qFormat/>
    <w:rsid w:val="009C0399"/>
    <w:pPr>
      <w:spacing w:before="120"/>
      <w:jc w:val="both"/>
    </w:pPr>
    <w:rPr>
      <w:rFonts w:eastAsia="Arial Unicode MS"/>
      <w:color w:val="auto"/>
      <w:sz w:val="26"/>
    </w:rPr>
  </w:style>
  <w:style w:type="paragraph" w:customStyle="1" w:styleId="TableTitle">
    <w:name w:val="Table Title"/>
    <w:basedOn w:val="Normal"/>
    <w:uiPriority w:val="99"/>
    <w:qFormat/>
    <w:rsid w:val="009C0399"/>
    <w:pPr>
      <w:spacing w:before="120" w:after="60"/>
      <w:ind w:left="864" w:hanging="864"/>
    </w:pPr>
    <w:rPr>
      <w:rFonts w:eastAsia="Arial Unicode MS"/>
      <w:b/>
      <w:color w:val="auto"/>
      <w:sz w:val="22"/>
      <w:szCs w:val="26"/>
    </w:rPr>
  </w:style>
  <w:style w:type="paragraph" w:customStyle="1" w:styleId="Author">
    <w:name w:val="Author"/>
    <w:basedOn w:val="Normal"/>
    <w:qFormat/>
    <w:rsid w:val="009C0399"/>
    <w:pPr>
      <w:spacing w:before="120"/>
      <w:ind w:right="216"/>
      <w:jc w:val="right"/>
    </w:pPr>
    <w:rPr>
      <w:rFonts w:eastAsia="Arial Unicode MS" w:cs="Arial"/>
      <w:i/>
      <w:color w:val="auto"/>
      <w:szCs w:val="22"/>
    </w:rPr>
  </w:style>
  <w:style w:type="character" w:customStyle="1" w:styleId="cit-print-date">
    <w:name w:val="cit-print-date"/>
    <w:basedOn w:val="DefaultParagraphFont"/>
    <w:uiPriority w:val="99"/>
    <w:rsid w:val="009C0399"/>
    <w:rPr>
      <w:rFonts w:cs="Times New Roman"/>
    </w:rPr>
  </w:style>
  <w:style w:type="character" w:customStyle="1" w:styleId="cit-sepcit-sep-after-article-print-date">
    <w:name w:val="cit-sep cit-sep-after-article-print-date"/>
    <w:basedOn w:val="DefaultParagraphFont"/>
    <w:uiPriority w:val="99"/>
    <w:rsid w:val="009C0399"/>
    <w:rPr>
      <w:rFonts w:cs="Times New Roman"/>
    </w:rPr>
  </w:style>
  <w:style w:type="character" w:customStyle="1" w:styleId="cit-first-page">
    <w:name w:val="cit-first-page"/>
    <w:basedOn w:val="DefaultParagraphFont"/>
    <w:uiPriority w:val="99"/>
    <w:rsid w:val="009C0399"/>
    <w:rPr>
      <w:rFonts w:cs="Times New Roman"/>
    </w:rPr>
  </w:style>
  <w:style w:type="character" w:customStyle="1" w:styleId="cit-sep">
    <w:name w:val="cit-sep"/>
    <w:basedOn w:val="DefaultParagraphFont"/>
    <w:uiPriority w:val="99"/>
    <w:rsid w:val="009C0399"/>
    <w:rPr>
      <w:rFonts w:cs="Times New Roman"/>
    </w:rPr>
  </w:style>
  <w:style w:type="character" w:customStyle="1" w:styleId="cit-last-page">
    <w:name w:val="cit-last-page"/>
    <w:basedOn w:val="DefaultParagraphFont"/>
    <w:uiPriority w:val="99"/>
    <w:rsid w:val="009C0399"/>
    <w:rPr>
      <w:rFonts w:cs="Times New Roman"/>
    </w:rPr>
  </w:style>
  <w:style w:type="character" w:customStyle="1" w:styleId="ShortAbstract">
    <w:name w:val="Short Abstract"/>
    <w:uiPriority w:val="99"/>
    <w:rsid w:val="009C0399"/>
    <w:rPr>
      <w:rFonts w:ascii="Times New Roman" w:hAnsi="Times New Roman"/>
      <w:sz w:val="20"/>
    </w:rPr>
  </w:style>
  <w:style w:type="character" w:customStyle="1" w:styleId="Hypertextovodkaz">
    <w:name w:val="Hypertextový odkaz"/>
    <w:uiPriority w:val="99"/>
    <w:rsid w:val="009C0399"/>
    <w:rPr>
      <w:color w:val="000000"/>
    </w:rPr>
  </w:style>
  <w:style w:type="character" w:customStyle="1" w:styleId="citation-abbreviation">
    <w:name w:val="citation-abbreviation"/>
    <w:basedOn w:val="DefaultParagraphFont"/>
    <w:uiPriority w:val="99"/>
    <w:rsid w:val="009C0399"/>
    <w:rPr>
      <w:rFonts w:cs="Times New Roman"/>
    </w:rPr>
  </w:style>
  <w:style w:type="character" w:customStyle="1" w:styleId="citation-publication-date">
    <w:name w:val="citation-publication-date"/>
    <w:basedOn w:val="DefaultParagraphFont"/>
    <w:uiPriority w:val="99"/>
    <w:rsid w:val="009C0399"/>
    <w:rPr>
      <w:rFonts w:cs="Times New Roman"/>
    </w:rPr>
  </w:style>
  <w:style w:type="character" w:customStyle="1" w:styleId="citation-volume">
    <w:name w:val="citation-volume"/>
    <w:basedOn w:val="DefaultParagraphFont"/>
    <w:uiPriority w:val="99"/>
    <w:rsid w:val="009C0399"/>
    <w:rPr>
      <w:rFonts w:cs="Times New Roman"/>
    </w:rPr>
  </w:style>
  <w:style w:type="character" w:customStyle="1" w:styleId="citation-issue">
    <w:name w:val="citation-issue"/>
    <w:basedOn w:val="DefaultParagraphFont"/>
    <w:uiPriority w:val="99"/>
    <w:rsid w:val="009C0399"/>
    <w:rPr>
      <w:rFonts w:cs="Times New Roman"/>
    </w:rPr>
  </w:style>
  <w:style w:type="character" w:customStyle="1" w:styleId="citation-flpages">
    <w:name w:val="citation-flpages"/>
    <w:basedOn w:val="DefaultParagraphFont"/>
    <w:uiPriority w:val="99"/>
    <w:rsid w:val="009C0399"/>
    <w:rPr>
      <w:rFonts w:cs="Times New Roman"/>
    </w:rPr>
  </w:style>
  <w:style w:type="character" w:customStyle="1" w:styleId="addmd1">
    <w:name w:val="addmd1"/>
    <w:basedOn w:val="DefaultParagraphFont"/>
    <w:uiPriority w:val="99"/>
    <w:rsid w:val="009C0399"/>
    <w:rPr>
      <w:rFonts w:cs="Times New Roman"/>
      <w:sz w:val="20"/>
      <w:szCs w:val="20"/>
    </w:rPr>
  </w:style>
  <w:style w:type="paragraph" w:customStyle="1" w:styleId="description">
    <w:name w:val="description"/>
    <w:basedOn w:val="Normal"/>
    <w:uiPriority w:val="99"/>
    <w:qFormat/>
    <w:rsid w:val="009C0399"/>
    <w:pPr>
      <w:spacing w:before="100" w:beforeAutospacing="1" w:after="100" w:afterAutospacing="1"/>
    </w:pPr>
    <w:rPr>
      <w:rFonts w:eastAsia="Arial Unicode MS"/>
      <w:color w:val="auto"/>
    </w:rPr>
  </w:style>
  <w:style w:type="character" w:customStyle="1" w:styleId="link6">
    <w:name w:val="link6"/>
    <w:basedOn w:val="DefaultParagraphFont"/>
    <w:uiPriority w:val="99"/>
    <w:rsid w:val="009C0399"/>
    <w:rPr>
      <w:rFonts w:cs="Times New Roman"/>
      <w:color w:val="0088CC"/>
      <w:u w:val="none"/>
      <w:effect w:val="none"/>
    </w:rPr>
  </w:style>
  <w:style w:type="character" w:customStyle="1" w:styleId="gray31">
    <w:name w:val="gray31"/>
    <w:basedOn w:val="DefaultParagraphFont"/>
    <w:uiPriority w:val="99"/>
    <w:rsid w:val="009C0399"/>
    <w:rPr>
      <w:rFonts w:cs="Times New Roman"/>
      <w:color w:val="333333"/>
    </w:rPr>
  </w:style>
  <w:style w:type="character" w:customStyle="1" w:styleId="body-text">
    <w:name w:val="body-text"/>
    <w:basedOn w:val="DefaultParagraphFont"/>
    <w:uiPriority w:val="99"/>
    <w:rsid w:val="009C0399"/>
    <w:rPr>
      <w:rFonts w:cs="Times New Roman"/>
    </w:rPr>
  </w:style>
  <w:style w:type="character" w:customStyle="1" w:styleId="doi">
    <w:name w:val="doi"/>
    <w:basedOn w:val="DefaultParagraphFont"/>
    <w:uiPriority w:val="99"/>
    <w:rsid w:val="009C0399"/>
    <w:rPr>
      <w:rFonts w:cs="Times New Roman"/>
    </w:rPr>
  </w:style>
  <w:style w:type="character" w:customStyle="1" w:styleId="pagination">
    <w:name w:val="pagination"/>
    <w:basedOn w:val="DefaultParagraphFont"/>
    <w:uiPriority w:val="99"/>
    <w:rsid w:val="009C0399"/>
    <w:rPr>
      <w:rFonts w:cs="Times New Roman"/>
    </w:rPr>
  </w:style>
  <w:style w:type="character" w:customStyle="1" w:styleId="std">
    <w:name w:val="std"/>
    <w:basedOn w:val="DefaultParagraphFont"/>
    <w:uiPriority w:val="99"/>
    <w:rsid w:val="009C0399"/>
    <w:rPr>
      <w:rFonts w:cs="Times New Roman"/>
    </w:rPr>
  </w:style>
  <w:style w:type="character" w:customStyle="1" w:styleId="label">
    <w:name w:val="label"/>
    <w:basedOn w:val="DefaultParagraphFont"/>
    <w:uiPriority w:val="99"/>
    <w:rsid w:val="009C0399"/>
    <w:rPr>
      <w:rFonts w:cs="Times New Roman"/>
    </w:rPr>
  </w:style>
  <w:style w:type="character" w:customStyle="1" w:styleId="value">
    <w:name w:val="value"/>
    <w:basedOn w:val="DefaultParagraphFont"/>
    <w:uiPriority w:val="99"/>
    <w:rsid w:val="009C0399"/>
    <w:rPr>
      <w:rFonts w:cs="Times New Roman"/>
    </w:rPr>
  </w:style>
  <w:style w:type="character" w:customStyle="1" w:styleId="Subtitle10">
    <w:name w:val="Subtitle1"/>
    <w:basedOn w:val="DefaultParagraphFont"/>
    <w:uiPriority w:val="99"/>
    <w:rsid w:val="009C0399"/>
    <w:rPr>
      <w:rFonts w:cs="Times New Roman"/>
    </w:rPr>
  </w:style>
  <w:style w:type="paragraph" w:customStyle="1" w:styleId="authors">
    <w:name w:val="authors"/>
    <w:basedOn w:val="Normal"/>
    <w:uiPriority w:val="99"/>
    <w:qFormat/>
    <w:rsid w:val="009C0399"/>
    <w:pPr>
      <w:spacing w:before="100" w:beforeAutospacing="1" w:after="100" w:afterAutospacing="1"/>
    </w:pPr>
    <w:rPr>
      <w:rFonts w:eastAsia="Arial Unicode MS"/>
      <w:color w:val="auto"/>
    </w:rPr>
  </w:style>
  <w:style w:type="paragraph" w:customStyle="1" w:styleId="Title10">
    <w:name w:val="Title1"/>
    <w:basedOn w:val="Normal"/>
    <w:uiPriority w:val="99"/>
    <w:qFormat/>
    <w:rsid w:val="009C0399"/>
    <w:pPr>
      <w:spacing w:before="100" w:beforeAutospacing="1" w:after="100" w:afterAutospacing="1"/>
    </w:pPr>
    <w:rPr>
      <w:rFonts w:eastAsia="Arial Unicode MS"/>
      <w:color w:val="auto"/>
    </w:rPr>
  </w:style>
  <w:style w:type="paragraph" w:customStyle="1" w:styleId="desc">
    <w:name w:val="desc"/>
    <w:basedOn w:val="Normal"/>
    <w:uiPriority w:val="99"/>
    <w:qFormat/>
    <w:rsid w:val="009C0399"/>
    <w:pPr>
      <w:spacing w:before="100" w:beforeAutospacing="1" w:after="100" w:afterAutospacing="1"/>
    </w:pPr>
    <w:rPr>
      <w:rFonts w:eastAsia="Arial Unicode MS"/>
      <w:color w:val="auto"/>
    </w:rPr>
  </w:style>
  <w:style w:type="paragraph" w:customStyle="1" w:styleId="details">
    <w:name w:val="details"/>
    <w:basedOn w:val="Normal"/>
    <w:uiPriority w:val="99"/>
    <w:qFormat/>
    <w:rsid w:val="009C0399"/>
    <w:pPr>
      <w:spacing w:before="100" w:beforeAutospacing="1" w:after="100" w:afterAutospacing="1"/>
    </w:pPr>
    <w:rPr>
      <w:rFonts w:eastAsia="Arial Unicode MS"/>
      <w:color w:val="auto"/>
    </w:rPr>
  </w:style>
  <w:style w:type="character" w:customStyle="1" w:styleId="jrnl">
    <w:name w:val="jrnl"/>
    <w:basedOn w:val="DefaultParagraphFont"/>
    <w:uiPriority w:val="99"/>
    <w:rsid w:val="009C0399"/>
    <w:rPr>
      <w:rFonts w:cs="Times New Roman"/>
    </w:rPr>
  </w:style>
  <w:style w:type="paragraph" w:customStyle="1" w:styleId="Pa17">
    <w:name w:val="Pa17"/>
    <w:basedOn w:val="Default"/>
    <w:next w:val="Default"/>
    <w:uiPriority w:val="99"/>
    <w:qFormat/>
    <w:rsid w:val="009C0399"/>
    <w:pPr>
      <w:spacing w:line="221" w:lineRule="atLeast"/>
    </w:pPr>
    <w:rPr>
      <w:rFonts w:eastAsia="Arial Unicode MS"/>
      <w:color w:val="auto"/>
      <w:lang w:eastAsia="ja-JP"/>
    </w:rPr>
  </w:style>
  <w:style w:type="paragraph" w:customStyle="1" w:styleId="Pa19">
    <w:name w:val="Pa19"/>
    <w:basedOn w:val="Default"/>
    <w:next w:val="Default"/>
    <w:uiPriority w:val="99"/>
    <w:qFormat/>
    <w:rsid w:val="009C0399"/>
    <w:pPr>
      <w:spacing w:line="201" w:lineRule="atLeast"/>
    </w:pPr>
    <w:rPr>
      <w:rFonts w:eastAsia="Arial Unicode MS"/>
      <w:color w:val="auto"/>
      <w:lang w:eastAsia="ja-JP"/>
    </w:rPr>
  </w:style>
  <w:style w:type="paragraph" w:customStyle="1" w:styleId="affiliation">
    <w:name w:val="affiliation"/>
    <w:basedOn w:val="Normal"/>
    <w:next w:val="Normal"/>
    <w:uiPriority w:val="99"/>
    <w:qFormat/>
    <w:rsid w:val="009C0399"/>
    <w:pPr>
      <w:widowControl w:val="0"/>
      <w:spacing w:before="120"/>
      <w:jc w:val="both"/>
    </w:pPr>
    <w:rPr>
      <w:rFonts w:eastAsia="SimSun"/>
      <w:i/>
      <w:color w:val="auto"/>
      <w:kern w:val="2"/>
      <w:sz w:val="21"/>
      <w:lang w:eastAsia="zh-CN"/>
    </w:rPr>
  </w:style>
  <w:style w:type="paragraph" w:customStyle="1" w:styleId="articlenote">
    <w:name w:val="articlenote"/>
    <w:basedOn w:val="Normal"/>
    <w:next w:val="Normal"/>
    <w:uiPriority w:val="99"/>
    <w:qFormat/>
    <w:rsid w:val="009C0399"/>
    <w:rPr>
      <w:rFonts w:ascii="Calibri" w:eastAsia="Arial Unicode MS" w:hAnsi="Calibri"/>
      <w:color w:val="auto"/>
      <w:sz w:val="22"/>
    </w:rPr>
  </w:style>
  <w:style w:type="paragraph" w:customStyle="1" w:styleId="BodyText1">
    <w:name w:val="Body Text1"/>
    <w:basedOn w:val="Normal"/>
    <w:link w:val="BodyText1Char1"/>
    <w:uiPriority w:val="99"/>
    <w:qFormat/>
    <w:rsid w:val="009C0399"/>
    <w:pPr>
      <w:tabs>
        <w:tab w:val="right" w:pos="8784"/>
      </w:tabs>
      <w:spacing w:after="240"/>
      <w:ind w:left="850"/>
      <w:jc w:val="both"/>
    </w:pPr>
    <w:rPr>
      <w:rFonts w:ascii="Book Antiqua" w:eastAsia="Arial Unicode MS" w:hAnsi="Book Antiqua"/>
      <w:color w:val="auto"/>
      <w:kern w:val="22"/>
      <w:sz w:val="22"/>
      <w:szCs w:val="20"/>
    </w:rPr>
  </w:style>
  <w:style w:type="character" w:customStyle="1" w:styleId="BodyText1Char1">
    <w:name w:val="Body Text1 Char1"/>
    <w:basedOn w:val="DefaultParagraphFont"/>
    <w:link w:val="BodyText1"/>
    <w:uiPriority w:val="99"/>
    <w:locked/>
    <w:rsid w:val="009C0399"/>
    <w:rPr>
      <w:rFonts w:ascii="Book Antiqua" w:eastAsia="Arial Unicode MS" w:hAnsi="Book Antiqua"/>
      <w:kern w:val="22"/>
      <w:szCs w:val="20"/>
    </w:rPr>
  </w:style>
  <w:style w:type="paragraph" w:customStyle="1" w:styleId="CM23">
    <w:name w:val="CM23"/>
    <w:basedOn w:val="Default"/>
    <w:next w:val="Default"/>
    <w:uiPriority w:val="99"/>
    <w:qFormat/>
    <w:rsid w:val="009C0399"/>
    <w:pPr>
      <w:spacing w:line="260" w:lineRule="atLeast"/>
    </w:pPr>
    <w:rPr>
      <w:rFonts w:ascii="Palatino" w:eastAsia="Arial Unicode MS" w:hAnsi="Palatino" w:cs="Times New Roman"/>
      <w:color w:val="auto"/>
    </w:rPr>
  </w:style>
  <w:style w:type="character" w:customStyle="1" w:styleId="hpsalt-edited">
    <w:name w:val="hps alt-edited"/>
    <w:basedOn w:val="DefaultParagraphFont"/>
    <w:uiPriority w:val="99"/>
    <w:rsid w:val="009C0399"/>
    <w:rPr>
      <w:rFonts w:cs="Times New Roman"/>
    </w:rPr>
  </w:style>
  <w:style w:type="character" w:customStyle="1" w:styleId="alt-edited1">
    <w:name w:val="alt-edited1"/>
    <w:uiPriority w:val="99"/>
    <w:rsid w:val="009C0399"/>
    <w:rPr>
      <w:color w:val="4D90F0"/>
    </w:rPr>
  </w:style>
  <w:style w:type="paragraph" w:customStyle="1" w:styleId="volissue">
    <w:name w:val="volissue"/>
    <w:basedOn w:val="Normal"/>
    <w:uiPriority w:val="99"/>
    <w:qFormat/>
    <w:rsid w:val="009C0399"/>
    <w:pPr>
      <w:spacing w:before="100" w:beforeAutospacing="1" w:after="100" w:afterAutospacing="1"/>
    </w:pPr>
    <w:rPr>
      <w:rFonts w:eastAsia="Arial Unicode MS"/>
      <w:color w:val="auto"/>
    </w:rPr>
  </w:style>
  <w:style w:type="paragraph" w:styleId="PlainText">
    <w:name w:val="Plain Text"/>
    <w:basedOn w:val="Normal"/>
    <w:link w:val="PlainTextChar"/>
    <w:uiPriority w:val="99"/>
    <w:semiHidden/>
    <w:qFormat/>
    <w:rsid w:val="009C0399"/>
    <w:rPr>
      <w:rFonts w:ascii="Courier New" w:eastAsia="Arial Unicode MS" w:hAnsi="Courier New"/>
      <w:color w:val="auto"/>
      <w:sz w:val="20"/>
      <w:szCs w:val="20"/>
    </w:rPr>
  </w:style>
  <w:style w:type="character" w:customStyle="1" w:styleId="PlainTextChar">
    <w:name w:val="Plain Text Char"/>
    <w:basedOn w:val="DefaultParagraphFont"/>
    <w:link w:val="PlainText"/>
    <w:uiPriority w:val="99"/>
    <w:semiHidden/>
    <w:rsid w:val="009C0399"/>
    <w:rPr>
      <w:rFonts w:ascii="Courier New" w:eastAsia="Arial Unicode MS" w:hAnsi="Courier New"/>
      <w:sz w:val="20"/>
      <w:szCs w:val="20"/>
    </w:rPr>
  </w:style>
  <w:style w:type="paragraph" w:styleId="BodyTextIndent3">
    <w:name w:val="Body Text Indent 3"/>
    <w:basedOn w:val="Normal"/>
    <w:link w:val="BodyTextIndent3Char"/>
    <w:qFormat/>
    <w:rsid w:val="009C0399"/>
    <w:pPr>
      <w:spacing w:before="60" w:after="60"/>
      <w:ind w:firstLine="1134"/>
      <w:jc w:val="both"/>
    </w:pPr>
    <w:rPr>
      <w:rFonts w:ascii="VNtimes new roman" w:eastAsia="Arial Unicode MS" w:hAnsi="VNtimes new roman"/>
      <w:color w:val="auto"/>
      <w:sz w:val="26"/>
      <w:szCs w:val="20"/>
    </w:rPr>
  </w:style>
  <w:style w:type="character" w:customStyle="1" w:styleId="BodyTextIndent3Char">
    <w:name w:val="Body Text Indent 3 Char"/>
    <w:basedOn w:val="DefaultParagraphFont"/>
    <w:link w:val="BodyTextIndent3"/>
    <w:rsid w:val="009C0399"/>
    <w:rPr>
      <w:rFonts w:ascii="VNtimes new roman" w:eastAsia="Arial Unicode MS" w:hAnsi="VNtimes new roman"/>
      <w:sz w:val="26"/>
      <w:szCs w:val="20"/>
    </w:rPr>
  </w:style>
  <w:style w:type="paragraph" w:customStyle="1" w:styleId="Style1">
    <w:name w:val="Style1"/>
    <w:basedOn w:val="MacroText"/>
    <w:next w:val="Normal"/>
    <w:uiPriority w:val="99"/>
    <w:qFormat/>
    <w:rsid w:val="009C0399"/>
  </w:style>
  <w:style w:type="paragraph" w:styleId="MacroText">
    <w:name w:val="macro"/>
    <w:link w:val="MacroTextChar"/>
    <w:uiPriority w:val="99"/>
    <w:semiHidden/>
    <w:qFormat/>
    <w:rsid w:val="009C0399"/>
    <w:pPr>
      <w:tabs>
        <w:tab w:val="left" w:pos="480"/>
        <w:tab w:val="left" w:pos="960"/>
        <w:tab w:val="left" w:pos="1440"/>
        <w:tab w:val="left" w:pos="1920"/>
        <w:tab w:val="left" w:pos="2400"/>
        <w:tab w:val="left" w:pos="2880"/>
        <w:tab w:val="left" w:pos="3360"/>
        <w:tab w:val="left" w:pos="3840"/>
        <w:tab w:val="left" w:pos="4320"/>
      </w:tabs>
    </w:pPr>
    <w:rPr>
      <w:rFonts w:ascii="Courier New" w:eastAsia="Arial Unicode MS" w:hAnsi="Courier New"/>
      <w:sz w:val="20"/>
      <w:szCs w:val="20"/>
    </w:rPr>
  </w:style>
  <w:style w:type="character" w:customStyle="1" w:styleId="MacroTextChar">
    <w:name w:val="Macro Text Char"/>
    <w:basedOn w:val="DefaultParagraphFont"/>
    <w:link w:val="MacroText"/>
    <w:uiPriority w:val="99"/>
    <w:semiHidden/>
    <w:rsid w:val="009C0399"/>
    <w:rPr>
      <w:rFonts w:ascii="Courier New" w:eastAsia="Arial Unicode MS" w:hAnsi="Courier New"/>
      <w:sz w:val="20"/>
      <w:szCs w:val="20"/>
    </w:rPr>
  </w:style>
  <w:style w:type="paragraph" w:customStyle="1" w:styleId="NormalJustified">
    <w:name w:val="Normal + Justified"/>
    <w:aliases w:val="Left:  0 cm,Hanging:  0.49 cm,Line spacingNormal"/>
    <w:basedOn w:val="Normal"/>
    <w:uiPriority w:val="99"/>
    <w:qFormat/>
    <w:rsid w:val="009C0399"/>
    <w:pPr>
      <w:tabs>
        <w:tab w:val="left" w:pos="567"/>
      </w:tabs>
      <w:spacing w:line="420" w:lineRule="exact"/>
      <w:ind w:left="280" w:hanging="280"/>
      <w:jc w:val="both"/>
    </w:pPr>
    <w:rPr>
      <w:rFonts w:eastAsia="Arial Unicode MS"/>
      <w:b/>
      <w:color w:val="auto"/>
    </w:rPr>
  </w:style>
  <w:style w:type="paragraph" w:customStyle="1" w:styleId="abbreviations">
    <w:name w:val="abbreviations"/>
    <w:basedOn w:val="abstract"/>
    <w:next w:val="Normal"/>
    <w:uiPriority w:val="99"/>
    <w:qFormat/>
    <w:rsid w:val="009C0399"/>
    <w:pPr>
      <w:tabs>
        <w:tab w:val="left" w:pos="3402"/>
      </w:tabs>
      <w:autoSpaceDE/>
      <w:autoSpaceDN/>
      <w:adjustRightInd/>
      <w:spacing w:before="120" w:after="0" w:line="240" w:lineRule="auto"/>
      <w:ind w:left="3402" w:hanging="3402"/>
      <w:jc w:val="left"/>
    </w:pPr>
    <w:rPr>
      <w:rFonts w:ascii="Calibri" w:eastAsia="Arial Unicode MS" w:hAnsi="Calibri" w:cs="Times New Roman"/>
      <w:b w:val="0"/>
      <w:color w:val="auto"/>
      <w:sz w:val="20"/>
      <w:szCs w:val="24"/>
    </w:rPr>
  </w:style>
  <w:style w:type="paragraph" w:customStyle="1" w:styleId="heading10">
    <w:name w:val="heading1"/>
    <w:basedOn w:val="Normal"/>
    <w:next w:val="Normal"/>
    <w:uiPriority w:val="99"/>
    <w:qFormat/>
    <w:rsid w:val="009C0399"/>
    <w:pPr>
      <w:keepNext/>
      <w:spacing w:before="240" w:after="180"/>
    </w:pPr>
    <w:rPr>
      <w:rFonts w:ascii="Arial" w:eastAsia="Arial Unicode MS" w:hAnsi="Arial"/>
      <w:b/>
      <w:color w:val="auto"/>
      <w:sz w:val="32"/>
    </w:rPr>
  </w:style>
  <w:style w:type="paragraph" w:customStyle="1" w:styleId="heading20">
    <w:name w:val="heading2"/>
    <w:basedOn w:val="Normal"/>
    <w:next w:val="Normal"/>
    <w:uiPriority w:val="99"/>
    <w:qFormat/>
    <w:rsid w:val="009C0399"/>
    <w:pPr>
      <w:keepNext/>
      <w:spacing w:before="240" w:after="180"/>
    </w:pPr>
    <w:rPr>
      <w:rFonts w:ascii="Arial" w:eastAsia="Arial Unicode MS" w:hAnsi="Arial"/>
      <w:b/>
      <w:color w:val="auto"/>
    </w:rPr>
  </w:style>
  <w:style w:type="paragraph" w:customStyle="1" w:styleId="heading30">
    <w:name w:val="heading3"/>
    <w:basedOn w:val="Normal"/>
    <w:next w:val="Normal"/>
    <w:uiPriority w:val="99"/>
    <w:qFormat/>
    <w:rsid w:val="009C0399"/>
    <w:pPr>
      <w:keepNext/>
      <w:spacing w:before="240" w:after="180"/>
    </w:pPr>
    <w:rPr>
      <w:rFonts w:ascii="Arial" w:eastAsia="Arial Unicode MS" w:hAnsi="Arial"/>
      <w:i/>
      <w:color w:val="auto"/>
    </w:rPr>
  </w:style>
  <w:style w:type="paragraph" w:customStyle="1" w:styleId="run-in">
    <w:name w:val="run-in"/>
    <w:basedOn w:val="Normal"/>
    <w:next w:val="Normal"/>
    <w:uiPriority w:val="99"/>
    <w:qFormat/>
    <w:rsid w:val="009C0399"/>
    <w:pPr>
      <w:keepNext/>
      <w:spacing w:before="120"/>
    </w:pPr>
    <w:rPr>
      <w:rFonts w:ascii="Calibri" w:eastAsia="Arial Unicode MS" w:hAnsi="Calibri"/>
      <w:b/>
      <w:color w:val="auto"/>
    </w:rPr>
  </w:style>
  <w:style w:type="paragraph" w:customStyle="1" w:styleId="figurecitation">
    <w:name w:val="figurecitation"/>
    <w:basedOn w:val="Normal"/>
    <w:uiPriority w:val="99"/>
    <w:qFormat/>
    <w:rsid w:val="009C0399"/>
    <w:pPr>
      <w:pBdr>
        <w:top w:val="single" w:sz="8" w:space="1" w:color="auto"/>
        <w:left w:val="single" w:sz="8" w:space="4" w:color="auto"/>
        <w:bottom w:val="single" w:sz="8" w:space="1" w:color="auto"/>
        <w:right w:val="single" w:sz="8" w:space="4" w:color="auto"/>
      </w:pBdr>
    </w:pPr>
    <w:rPr>
      <w:rFonts w:ascii="Arial" w:eastAsia="Arial Unicode MS" w:hAnsi="Arial"/>
      <w:b/>
      <w:color w:val="auto"/>
      <w:sz w:val="36"/>
    </w:rPr>
  </w:style>
  <w:style w:type="paragraph" w:customStyle="1" w:styleId="acknowledgements">
    <w:name w:val="acknowledgements"/>
    <w:basedOn w:val="abstract"/>
    <w:next w:val="Normal"/>
    <w:uiPriority w:val="99"/>
    <w:qFormat/>
    <w:rsid w:val="009C0399"/>
    <w:pPr>
      <w:autoSpaceDE/>
      <w:autoSpaceDN/>
      <w:adjustRightInd/>
      <w:spacing w:before="240" w:after="0" w:line="240" w:lineRule="auto"/>
      <w:ind w:firstLine="0"/>
      <w:jc w:val="left"/>
    </w:pPr>
    <w:rPr>
      <w:rFonts w:ascii="Calibri" w:eastAsia="Arial Unicode MS" w:hAnsi="Calibri" w:cs="Times New Roman"/>
      <w:b w:val="0"/>
      <w:color w:val="auto"/>
      <w:sz w:val="20"/>
      <w:szCs w:val="24"/>
    </w:rPr>
  </w:style>
  <w:style w:type="paragraph" w:customStyle="1" w:styleId="author0">
    <w:name w:val="author"/>
    <w:basedOn w:val="Normal"/>
    <w:next w:val="affiliation"/>
    <w:uiPriority w:val="99"/>
    <w:qFormat/>
    <w:rsid w:val="009C0399"/>
    <w:pPr>
      <w:spacing w:before="120"/>
    </w:pPr>
    <w:rPr>
      <w:rFonts w:ascii="Calibri" w:eastAsia="Arial Unicode MS" w:hAnsi="Calibri"/>
      <w:color w:val="auto"/>
    </w:rPr>
  </w:style>
  <w:style w:type="paragraph" w:customStyle="1" w:styleId="email">
    <w:name w:val="email"/>
    <w:basedOn w:val="Normal"/>
    <w:next w:val="url"/>
    <w:uiPriority w:val="99"/>
    <w:qFormat/>
    <w:rsid w:val="009C0399"/>
    <w:pPr>
      <w:spacing w:before="120"/>
    </w:pPr>
    <w:rPr>
      <w:rFonts w:ascii="Calibri" w:eastAsia="Arial Unicode MS" w:hAnsi="Calibri"/>
      <w:color w:val="auto"/>
      <w:sz w:val="20"/>
    </w:rPr>
  </w:style>
  <w:style w:type="paragraph" w:customStyle="1" w:styleId="phone">
    <w:name w:val="phone"/>
    <w:basedOn w:val="email"/>
    <w:next w:val="fax"/>
    <w:uiPriority w:val="99"/>
    <w:qFormat/>
    <w:rsid w:val="009C0399"/>
  </w:style>
  <w:style w:type="paragraph" w:customStyle="1" w:styleId="fax">
    <w:name w:val="fax"/>
    <w:basedOn w:val="email"/>
    <w:next w:val="email"/>
    <w:uiPriority w:val="99"/>
    <w:qFormat/>
    <w:rsid w:val="009C0399"/>
  </w:style>
  <w:style w:type="paragraph" w:customStyle="1" w:styleId="keywords">
    <w:name w:val="keywords"/>
    <w:basedOn w:val="Normal"/>
    <w:next w:val="Normal"/>
    <w:uiPriority w:val="99"/>
    <w:qFormat/>
    <w:rsid w:val="009C0399"/>
    <w:pPr>
      <w:spacing w:before="120"/>
    </w:pPr>
    <w:rPr>
      <w:rFonts w:ascii="Calibri" w:eastAsia="Arial Unicode MS" w:hAnsi="Calibri"/>
      <w:i/>
      <w:color w:val="auto"/>
    </w:rPr>
  </w:style>
  <w:style w:type="paragraph" w:customStyle="1" w:styleId="extraaddress">
    <w:name w:val="extraaddress"/>
    <w:basedOn w:val="email"/>
    <w:uiPriority w:val="99"/>
    <w:qFormat/>
    <w:rsid w:val="009C0399"/>
  </w:style>
  <w:style w:type="paragraph" w:customStyle="1" w:styleId="reference">
    <w:name w:val="reference"/>
    <w:basedOn w:val="Normal"/>
    <w:qFormat/>
    <w:rsid w:val="009C0399"/>
    <w:rPr>
      <w:rFonts w:ascii="Calibri" w:eastAsia="Arial Unicode MS" w:hAnsi="Calibri"/>
      <w:color w:val="auto"/>
      <w:sz w:val="20"/>
    </w:rPr>
  </w:style>
  <w:style w:type="paragraph" w:customStyle="1" w:styleId="equation">
    <w:name w:val="equation"/>
    <w:basedOn w:val="Normal"/>
    <w:next w:val="Normal"/>
    <w:qFormat/>
    <w:rsid w:val="009C0399"/>
    <w:pPr>
      <w:spacing w:before="120" w:after="120"/>
      <w:jc w:val="center"/>
    </w:pPr>
    <w:rPr>
      <w:rFonts w:ascii="Calibri" w:eastAsia="Arial Unicode MS" w:hAnsi="Calibri"/>
      <w:color w:val="auto"/>
    </w:rPr>
  </w:style>
  <w:style w:type="paragraph" w:customStyle="1" w:styleId="figlegend">
    <w:name w:val="figlegend"/>
    <w:basedOn w:val="Normal"/>
    <w:next w:val="Normal"/>
    <w:uiPriority w:val="99"/>
    <w:qFormat/>
    <w:rsid w:val="009C0399"/>
    <w:pPr>
      <w:spacing w:before="120"/>
    </w:pPr>
    <w:rPr>
      <w:rFonts w:ascii="Calibri" w:eastAsia="Arial Unicode MS" w:hAnsi="Calibri"/>
      <w:color w:val="auto"/>
      <w:sz w:val="20"/>
    </w:rPr>
  </w:style>
  <w:style w:type="paragraph" w:customStyle="1" w:styleId="tablelegend">
    <w:name w:val="tablelegend"/>
    <w:basedOn w:val="Normal"/>
    <w:next w:val="Normal"/>
    <w:uiPriority w:val="99"/>
    <w:qFormat/>
    <w:rsid w:val="009C0399"/>
    <w:pPr>
      <w:spacing w:before="120"/>
    </w:pPr>
    <w:rPr>
      <w:rFonts w:ascii="Calibri" w:eastAsia="Arial Unicode MS" w:hAnsi="Calibri"/>
      <w:color w:val="auto"/>
      <w:sz w:val="20"/>
    </w:rPr>
  </w:style>
  <w:style w:type="paragraph" w:customStyle="1" w:styleId="url">
    <w:name w:val="url"/>
    <w:basedOn w:val="email"/>
    <w:next w:val="Normal"/>
    <w:uiPriority w:val="99"/>
    <w:qFormat/>
    <w:rsid w:val="009C0399"/>
  </w:style>
  <w:style w:type="paragraph" w:styleId="Quote">
    <w:name w:val="Quote"/>
    <w:basedOn w:val="Normal"/>
    <w:next w:val="Normal"/>
    <w:link w:val="QuoteChar"/>
    <w:uiPriority w:val="99"/>
    <w:qFormat/>
    <w:rsid w:val="009C0399"/>
    <w:rPr>
      <w:rFonts w:ascii="Calibri" w:eastAsia="Arial Unicode MS" w:hAnsi="Calibri"/>
      <w:i/>
      <w:color w:val="auto"/>
    </w:rPr>
  </w:style>
  <w:style w:type="character" w:customStyle="1" w:styleId="QuoteChar">
    <w:name w:val="Quote Char"/>
    <w:basedOn w:val="DefaultParagraphFont"/>
    <w:link w:val="Quote"/>
    <w:uiPriority w:val="99"/>
    <w:rsid w:val="009C0399"/>
    <w:rPr>
      <w:rFonts w:ascii="Calibri" w:eastAsia="Arial Unicode MS" w:hAnsi="Calibri"/>
      <w:i/>
      <w:sz w:val="24"/>
      <w:szCs w:val="24"/>
    </w:rPr>
  </w:style>
  <w:style w:type="paragraph" w:styleId="IntenseQuote">
    <w:name w:val="Intense Quote"/>
    <w:basedOn w:val="Normal"/>
    <w:next w:val="Normal"/>
    <w:link w:val="IntenseQuoteChar"/>
    <w:uiPriority w:val="60"/>
    <w:qFormat/>
    <w:rsid w:val="009C0399"/>
    <w:pPr>
      <w:ind w:left="720" w:right="720"/>
    </w:pPr>
    <w:rPr>
      <w:rFonts w:ascii="Calibri" w:eastAsia="Arial Unicode MS" w:hAnsi="Calibri"/>
      <w:b/>
      <w:i/>
      <w:color w:val="auto"/>
      <w:szCs w:val="22"/>
    </w:rPr>
  </w:style>
  <w:style w:type="character" w:customStyle="1" w:styleId="IntenseQuoteChar">
    <w:name w:val="Intense Quote Char"/>
    <w:basedOn w:val="DefaultParagraphFont"/>
    <w:link w:val="IntenseQuote"/>
    <w:uiPriority w:val="60"/>
    <w:rsid w:val="009C0399"/>
    <w:rPr>
      <w:rFonts w:ascii="Calibri" w:eastAsia="Arial Unicode MS" w:hAnsi="Calibri"/>
      <w:b/>
      <w:i/>
      <w:sz w:val="24"/>
    </w:rPr>
  </w:style>
  <w:style w:type="character" w:styleId="SubtleEmphasis">
    <w:name w:val="Subtle Emphasis"/>
    <w:aliases w:val="La mã"/>
    <w:basedOn w:val="DefaultParagraphFont"/>
    <w:uiPriority w:val="19"/>
    <w:qFormat/>
    <w:rsid w:val="009C0399"/>
    <w:rPr>
      <w:rFonts w:cs="Times New Roman"/>
      <w:i/>
      <w:color w:val="5A5A5A"/>
    </w:rPr>
  </w:style>
  <w:style w:type="character" w:styleId="IntenseEmphasis">
    <w:name w:val="Intense Emphasis"/>
    <w:basedOn w:val="DefaultParagraphFont"/>
    <w:uiPriority w:val="99"/>
    <w:qFormat/>
    <w:rsid w:val="009C0399"/>
    <w:rPr>
      <w:rFonts w:cs="Times New Roman"/>
      <w:b/>
      <w:i/>
      <w:sz w:val="24"/>
      <w:szCs w:val="24"/>
      <w:u w:val="single"/>
    </w:rPr>
  </w:style>
  <w:style w:type="character" w:styleId="SubtleReference">
    <w:name w:val="Subtle Reference"/>
    <w:basedOn w:val="DefaultParagraphFont"/>
    <w:uiPriority w:val="99"/>
    <w:qFormat/>
    <w:rsid w:val="009C0399"/>
    <w:rPr>
      <w:rFonts w:cs="Times New Roman"/>
      <w:sz w:val="24"/>
      <w:szCs w:val="24"/>
      <w:u w:val="single"/>
    </w:rPr>
  </w:style>
  <w:style w:type="character" w:styleId="IntenseReference">
    <w:name w:val="Intense Reference"/>
    <w:basedOn w:val="DefaultParagraphFont"/>
    <w:uiPriority w:val="99"/>
    <w:qFormat/>
    <w:rsid w:val="009C0399"/>
    <w:rPr>
      <w:rFonts w:cs="Times New Roman"/>
      <w:b/>
      <w:sz w:val="24"/>
      <w:u w:val="single"/>
    </w:rPr>
  </w:style>
  <w:style w:type="character" w:styleId="BookTitle">
    <w:name w:val="Book Title"/>
    <w:basedOn w:val="DefaultParagraphFont"/>
    <w:uiPriority w:val="99"/>
    <w:qFormat/>
    <w:rsid w:val="009C0399"/>
    <w:rPr>
      <w:rFonts w:ascii="Cambria" w:hAnsi="Cambria" w:cs="Times New Roman"/>
      <w:b/>
      <w:i/>
      <w:sz w:val="24"/>
      <w:szCs w:val="24"/>
    </w:rPr>
  </w:style>
  <w:style w:type="paragraph" w:customStyle="1" w:styleId="Heading313pt">
    <w:name w:val="Heading 3 + 13 pt"/>
    <w:aliases w:val="Before:  6 pt,After:  6 pt"/>
    <w:basedOn w:val="Normal"/>
    <w:link w:val="Heading313ptChar"/>
    <w:uiPriority w:val="99"/>
    <w:qFormat/>
    <w:rsid w:val="009C0399"/>
    <w:pPr>
      <w:spacing w:before="120" w:after="60" w:line="360" w:lineRule="auto"/>
      <w:jc w:val="both"/>
    </w:pPr>
    <w:rPr>
      <w:rFonts w:eastAsia="MS Mincho"/>
      <w:color w:val="auto"/>
      <w:sz w:val="26"/>
      <w:szCs w:val="20"/>
      <w:lang w:eastAsia="ja-JP"/>
    </w:rPr>
  </w:style>
  <w:style w:type="character" w:customStyle="1" w:styleId="Heading313ptChar">
    <w:name w:val="Heading 3 + 13 pt Char"/>
    <w:aliases w:val="Before:  6 pt Char,After:  6 pt Char Char"/>
    <w:link w:val="Heading313pt"/>
    <w:uiPriority w:val="99"/>
    <w:locked/>
    <w:rsid w:val="009C0399"/>
    <w:rPr>
      <w:rFonts w:eastAsia="MS Mincho"/>
      <w:sz w:val="26"/>
      <w:szCs w:val="20"/>
      <w:lang w:eastAsia="ja-JP"/>
    </w:rPr>
  </w:style>
  <w:style w:type="paragraph" w:customStyle="1" w:styleId="articlebodyabstracttext">
    <w:name w:val="articlebody_abstracttext"/>
    <w:basedOn w:val="Normal"/>
    <w:uiPriority w:val="99"/>
    <w:qFormat/>
    <w:rsid w:val="009C0399"/>
    <w:pPr>
      <w:spacing w:before="100" w:beforeAutospacing="1" w:after="100" w:afterAutospacing="1"/>
    </w:pPr>
    <w:rPr>
      <w:rFonts w:eastAsia="Arial Unicode MS"/>
      <w:color w:val="auto"/>
    </w:rPr>
  </w:style>
  <w:style w:type="character" w:customStyle="1" w:styleId="filesize">
    <w:name w:val="filesize"/>
    <w:uiPriority w:val="99"/>
    <w:rsid w:val="009C0399"/>
  </w:style>
  <w:style w:type="character" w:customStyle="1" w:styleId="nlmx">
    <w:name w:val="nlm_x"/>
    <w:uiPriority w:val="99"/>
    <w:rsid w:val="009C0399"/>
  </w:style>
  <w:style w:type="character" w:customStyle="1" w:styleId="citationvolume">
    <w:name w:val="citation_volume"/>
    <w:uiPriority w:val="99"/>
    <w:rsid w:val="009C0399"/>
  </w:style>
  <w:style w:type="numbering" w:styleId="111111">
    <w:name w:val="Outline List 2"/>
    <w:basedOn w:val="NoList"/>
    <w:uiPriority w:val="99"/>
    <w:semiHidden/>
    <w:unhideWhenUsed/>
    <w:rsid w:val="009C0399"/>
    <w:pPr>
      <w:numPr>
        <w:numId w:val="5"/>
      </w:numPr>
    </w:pPr>
  </w:style>
  <w:style w:type="character" w:customStyle="1" w:styleId="fontstyle11">
    <w:name w:val="fontstyle11"/>
    <w:basedOn w:val="DefaultParagraphFont"/>
    <w:rsid w:val="009C0399"/>
    <w:rPr>
      <w:rFonts w:ascii="AdvOTce3d9a73+fb" w:hAnsi="AdvOTce3d9a73+fb" w:hint="default"/>
      <w:b w:val="0"/>
      <w:bCs w:val="0"/>
      <w:i w:val="0"/>
      <w:iCs w:val="0"/>
      <w:color w:val="000000"/>
      <w:sz w:val="34"/>
      <w:szCs w:val="34"/>
    </w:rPr>
  </w:style>
  <w:style w:type="table" w:customStyle="1" w:styleId="TableGrid18">
    <w:name w:val="Table Grid18"/>
    <w:basedOn w:val="TableNormal"/>
    <w:next w:val="TableGrid"/>
    <w:rsid w:val="009C03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1">
    <w:name w:val="vn_1"/>
    <w:basedOn w:val="DefaultParagraphFont"/>
    <w:rsid w:val="009C0399"/>
  </w:style>
  <w:style w:type="paragraph" w:customStyle="1" w:styleId="Bibliography1">
    <w:name w:val="Bibliography1"/>
    <w:basedOn w:val="Normal"/>
    <w:next w:val="Normal"/>
    <w:uiPriority w:val="37"/>
    <w:unhideWhenUsed/>
    <w:qFormat/>
    <w:rsid w:val="009C0399"/>
    <w:pPr>
      <w:spacing w:after="160" w:line="259" w:lineRule="auto"/>
    </w:pPr>
    <w:rPr>
      <w:rFonts w:ascii="Calibri" w:eastAsia="Calibri" w:hAnsi="Calibri"/>
      <w:color w:val="auto"/>
      <w:sz w:val="22"/>
      <w:szCs w:val="22"/>
    </w:rPr>
  </w:style>
  <w:style w:type="numbering" w:customStyle="1" w:styleId="NoList7">
    <w:name w:val="No List7"/>
    <w:next w:val="NoList"/>
    <w:uiPriority w:val="99"/>
    <w:semiHidden/>
    <w:rsid w:val="000B7021"/>
  </w:style>
  <w:style w:type="paragraph" w:customStyle="1" w:styleId="Affiliation0">
    <w:name w:val="Affiliation"/>
    <w:qFormat/>
    <w:rsid w:val="000B7021"/>
    <w:pPr>
      <w:jc w:val="center"/>
    </w:pPr>
    <w:rPr>
      <w:rFonts w:eastAsia="SimSun"/>
      <w:sz w:val="20"/>
      <w:szCs w:val="20"/>
    </w:rPr>
  </w:style>
  <w:style w:type="paragraph" w:customStyle="1" w:styleId="bulletlist">
    <w:name w:val="bullet list"/>
    <w:basedOn w:val="BodyText"/>
    <w:qFormat/>
    <w:rsid w:val="000B7021"/>
    <w:pPr>
      <w:widowControl/>
      <w:numPr>
        <w:numId w:val="6"/>
      </w:numPr>
      <w:autoSpaceDE/>
      <w:autoSpaceDN/>
      <w:spacing w:line="228" w:lineRule="auto"/>
      <w:jc w:val="both"/>
    </w:pPr>
    <w:rPr>
      <w:rFonts w:eastAsia="SimSun"/>
      <w:spacing w:val="-1"/>
      <w:sz w:val="20"/>
      <w:szCs w:val="20"/>
      <w:lang w:bidi="ar-SA"/>
    </w:rPr>
  </w:style>
  <w:style w:type="paragraph" w:customStyle="1" w:styleId="figurecaption">
    <w:name w:val="figure caption"/>
    <w:qFormat/>
    <w:rsid w:val="000B7021"/>
    <w:pPr>
      <w:numPr>
        <w:numId w:val="7"/>
      </w:numPr>
      <w:spacing w:before="80" w:after="200"/>
      <w:jc w:val="center"/>
    </w:pPr>
    <w:rPr>
      <w:rFonts w:eastAsia="SimSun"/>
      <w:noProof/>
      <w:sz w:val="16"/>
      <w:szCs w:val="16"/>
    </w:rPr>
  </w:style>
  <w:style w:type="paragraph" w:customStyle="1" w:styleId="footnote">
    <w:name w:val="footnote"/>
    <w:qFormat/>
    <w:rsid w:val="000B7021"/>
    <w:pPr>
      <w:framePr w:hSpace="187" w:vSpace="187" w:wrap="notBeside" w:vAnchor="text" w:hAnchor="page" w:x="6121" w:y="577"/>
      <w:numPr>
        <w:numId w:val="8"/>
      </w:numPr>
      <w:spacing w:after="40"/>
    </w:pPr>
    <w:rPr>
      <w:rFonts w:eastAsia="SimSun"/>
      <w:sz w:val="16"/>
      <w:szCs w:val="16"/>
    </w:rPr>
  </w:style>
  <w:style w:type="paragraph" w:customStyle="1" w:styleId="keywords0">
    <w:name w:val="key words"/>
    <w:qFormat/>
    <w:rsid w:val="000B7021"/>
    <w:pPr>
      <w:spacing w:after="120"/>
      <w:ind w:firstLine="288"/>
      <w:jc w:val="both"/>
    </w:pPr>
    <w:rPr>
      <w:rFonts w:eastAsia="SimSun"/>
      <w:b/>
      <w:bCs/>
      <w:i/>
      <w:iCs/>
      <w:noProof/>
      <w:sz w:val="18"/>
      <w:szCs w:val="18"/>
    </w:rPr>
  </w:style>
  <w:style w:type="paragraph" w:customStyle="1" w:styleId="papersubtitle">
    <w:name w:val="paper subtitle"/>
    <w:qFormat/>
    <w:rsid w:val="000B7021"/>
    <w:pPr>
      <w:spacing w:after="120"/>
      <w:jc w:val="center"/>
    </w:pPr>
    <w:rPr>
      <w:rFonts w:eastAsia="MS Mincho"/>
      <w:noProof/>
      <w:sz w:val="28"/>
      <w:szCs w:val="28"/>
    </w:rPr>
  </w:style>
  <w:style w:type="paragraph" w:customStyle="1" w:styleId="papertitle">
    <w:name w:val="paper title"/>
    <w:qFormat/>
    <w:rsid w:val="000B7021"/>
    <w:pPr>
      <w:spacing w:after="120"/>
      <w:jc w:val="center"/>
    </w:pPr>
    <w:rPr>
      <w:rFonts w:eastAsia="MS Mincho"/>
      <w:noProof/>
      <w:sz w:val="48"/>
      <w:szCs w:val="48"/>
    </w:rPr>
  </w:style>
  <w:style w:type="paragraph" w:customStyle="1" w:styleId="references">
    <w:name w:val="references"/>
    <w:qFormat/>
    <w:rsid w:val="000B7021"/>
    <w:pPr>
      <w:numPr>
        <w:numId w:val="9"/>
      </w:numPr>
      <w:spacing w:after="50" w:line="180" w:lineRule="exact"/>
      <w:jc w:val="both"/>
    </w:pPr>
    <w:rPr>
      <w:rFonts w:eastAsia="MS Mincho"/>
      <w:noProof/>
      <w:sz w:val="16"/>
      <w:szCs w:val="16"/>
    </w:rPr>
  </w:style>
  <w:style w:type="paragraph" w:customStyle="1" w:styleId="sponsors">
    <w:name w:val="sponsors"/>
    <w:qFormat/>
    <w:rsid w:val="000B7021"/>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qFormat/>
    <w:rsid w:val="000B7021"/>
    <w:pPr>
      <w:jc w:val="center"/>
    </w:pPr>
    <w:rPr>
      <w:rFonts w:eastAsia="SimSun"/>
      <w:b/>
      <w:bCs/>
      <w:color w:val="auto"/>
      <w:sz w:val="16"/>
      <w:szCs w:val="16"/>
    </w:rPr>
  </w:style>
  <w:style w:type="paragraph" w:customStyle="1" w:styleId="tablecolsubhead">
    <w:name w:val="table col subhead"/>
    <w:basedOn w:val="tablecolhead"/>
    <w:qFormat/>
    <w:rsid w:val="000B7021"/>
    <w:rPr>
      <w:i/>
      <w:iCs/>
      <w:sz w:val="15"/>
      <w:szCs w:val="15"/>
    </w:rPr>
  </w:style>
  <w:style w:type="paragraph" w:customStyle="1" w:styleId="tablecopy">
    <w:name w:val="table copy"/>
    <w:qFormat/>
    <w:rsid w:val="000B7021"/>
    <w:pPr>
      <w:jc w:val="both"/>
    </w:pPr>
    <w:rPr>
      <w:rFonts w:eastAsia="SimSun"/>
      <w:noProof/>
      <w:sz w:val="16"/>
      <w:szCs w:val="16"/>
    </w:rPr>
  </w:style>
  <w:style w:type="paragraph" w:customStyle="1" w:styleId="tablefootnote">
    <w:name w:val="table footnote"/>
    <w:qFormat/>
    <w:rsid w:val="000B7021"/>
    <w:pPr>
      <w:spacing w:before="60" w:after="30"/>
      <w:jc w:val="right"/>
    </w:pPr>
    <w:rPr>
      <w:rFonts w:eastAsia="SimSun"/>
      <w:sz w:val="12"/>
      <w:szCs w:val="12"/>
    </w:rPr>
  </w:style>
  <w:style w:type="character" w:customStyle="1" w:styleId="UnresolvedMention1">
    <w:name w:val="Unresolved Mention1"/>
    <w:uiPriority w:val="99"/>
    <w:semiHidden/>
    <w:unhideWhenUsed/>
    <w:rsid w:val="000B7021"/>
    <w:rPr>
      <w:color w:val="808080"/>
      <w:shd w:val="clear" w:color="auto" w:fill="E6E6E6"/>
    </w:rPr>
  </w:style>
  <w:style w:type="table" w:customStyle="1" w:styleId="TableGrid19">
    <w:name w:val="Table Grid19"/>
    <w:basedOn w:val="TableNormal"/>
    <w:next w:val="TableGrid"/>
    <w:uiPriority w:val="39"/>
    <w:rsid w:val="000B7021"/>
    <w:rPr>
      <w:rFonts w:ascii="Arial" w:eastAsia="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AB285E"/>
  </w:style>
  <w:style w:type="table" w:customStyle="1" w:styleId="TableGrid110">
    <w:name w:val="Table Grid110"/>
    <w:basedOn w:val="TableNormal"/>
    <w:uiPriority w:val="39"/>
    <w:rsid w:val="00AB285E"/>
    <w:rPr>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AB285E"/>
    <w:rPr>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39"/>
    <w:rsid w:val="00AB285E"/>
    <w:rPr>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AB285E"/>
    <w:rPr>
      <w:rFonts w:ascii="Arial" w:hAnsi="Arial"/>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56380D"/>
    <w:rPr>
      <w:rFonts w:asciiTheme="minorHAnsi" w:eastAsiaTheme="minorHAnsi" w:hAnsiTheme="minorHAnsi" w:cstheme="minorBidi"/>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3D702B"/>
  </w:style>
  <w:style w:type="character" w:customStyle="1" w:styleId="Mention2">
    <w:name w:val="Mention2"/>
    <w:uiPriority w:val="99"/>
    <w:unhideWhenUsed/>
    <w:rsid w:val="003D702B"/>
    <w:rPr>
      <w:color w:val="2B579A"/>
      <w:shd w:val="clear" w:color="auto" w:fill="E6E6E6"/>
    </w:rPr>
  </w:style>
  <w:style w:type="paragraph" w:customStyle="1" w:styleId="Style10">
    <w:name w:val="_Style 1"/>
    <w:basedOn w:val="Normal"/>
    <w:uiPriority w:val="34"/>
    <w:qFormat/>
    <w:rsid w:val="003D702B"/>
    <w:pPr>
      <w:spacing w:line="288" w:lineRule="auto"/>
      <w:ind w:left="720"/>
      <w:contextualSpacing/>
      <w:jc w:val="both"/>
    </w:pPr>
  </w:style>
  <w:style w:type="table" w:customStyle="1" w:styleId="TableGrid23">
    <w:name w:val="Table Grid23"/>
    <w:basedOn w:val="TableNormal"/>
    <w:next w:val="TableGrid"/>
    <w:uiPriority w:val="39"/>
    <w:rsid w:val="003D702B"/>
    <w:rPr>
      <w:rFonts w:ascii="Calibri" w:eastAsia="SimSu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1">
    <w:name w:val="Table List 31"/>
    <w:basedOn w:val="TableNormal"/>
    <w:next w:val="TableList3"/>
    <w:rsid w:val="003D702B"/>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PlainTable111">
    <w:name w:val="Plain Table 111"/>
    <w:basedOn w:val="TableNormal"/>
    <w:uiPriority w:val="41"/>
    <w:rsid w:val="003D702B"/>
    <w:rPr>
      <w:rFonts w:ascii="Calibri" w:hAnsi="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51">
    <w:name w:val="Table Grid51"/>
    <w:basedOn w:val="TableNormal"/>
    <w:uiPriority w:val="59"/>
    <w:rsid w:val="003D702B"/>
    <w:rPr>
      <w:rFonts w:ascii="Calibri" w:eastAsia="SimSun"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112">
    <w:name w:val="Plain Table 112"/>
    <w:basedOn w:val="TableNormal"/>
    <w:uiPriority w:val="41"/>
    <w:rsid w:val="00C72BCE"/>
    <w:rPr>
      <w:rFonts w:ascii="Calibri" w:hAnsi="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List32">
    <w:name w:val="Table List 32"/>
    <w:basedOn w:val="TableNormal"/>
    <w:next w:val="TableList3"/>
    <w:rsid w:val="00C72BCE"/>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10">
    <w:name w:val="No List10"/>
    <w:next w:val="NoList"/>
    <w:uiPriority w:val="99"/>
    <w:semiHidden/>
    <w:unhideWhenUsed/>
    <w:rsid w:val="00C72BCE"/>
  </w:style>
  <w:style w:type="numbering" w:customStyle="1" w:styleId="NoList11">
    <w:name w:val="No List11"/>
    <w:next w:val="NoList"/>
    <w:uiPriority w:val="99"/>
    <w:semiHidden/>
    <w:unhideWhenUsed/>
    <w:rsid w:val="00C72BCE"/>
  </w:style>
  <w:style w:type="numbering" w:customStyle="1" w:styleId="NoList12">
    <w:name w:val="No List12"/>
    <w:next w:val="NoList"/>
    <w:uiPriority w:val="99"/>
    <w:semiHidden/>
    <w:unhideWhenUsed/>
    <w:rsid w:val="00C72BCE"/>
  </w:style>
  <w:style w:type="numbering" w:customStyle="1" w:styleId="NoList13">
    <w:name w:val="No List13"/>
    <w:next w:val="NoList"/>
    <w:uiPriority w:val="99"/>
    <w:semiHidden/>
    <w:unhideWhenUsed/>
    <w:rsid w:val="00C72BCE"/>
  </w:style>
  <w:style w:type="numbering" w:customStyle="1" w:styleId="NoList14">
    <w:name w:val="No List14"/>
    <w:next w:val="NoList"/>
    <w:semiHidden/>
    <w:rsid w:val="00C72BCE"/>
  </w:style>
  <w:style w:type="numbering" w:customStyle="1" w:styleId="NoList21">
    <w:name w:val="No List21"/>
    <w:next w:val="NoList"/>
    <w:uiPriority w:val="99"/>
    <w:semiHidden/>
    <w:unhideWhenUsed/>
    <w:rsid w:val="00C72BCE"/>
  </w:style>
  <w:style w:type="numbering" w:customStyle="1" w:styleId="NoList31">
    <w:name w:val="No List31"/>
    <w:next w:val="NoList"/>
    <w:semiHidden/>
    <w:rsid w:val="00C72BCE"/>
  </w:style>
  <w:style w:type="numbering" w:customStyle="1" w:styleId="NoList41">
    <w:name w:val="No List41"/>
    <w:next w:val="NoList"/>
    <w:uiPriority w:val="99"/>
    <w:semiHidden/>
    <w:unhideWhenUsed/>
    <w:rsid w:val="00C72BCE"/>
  </w:style>
  <w:style w:type="numbering" w:customStyle="1" w:styleId="NoList51">
    <w:name w:val="No List51"/>
    <w:next w:val="NoList"/>
    <w:uiPriority w:val="99"/>
    <w:semiHidden/>
    <w:unhideWhenUsed/>
    <w:rsid w:val="00C72BCE"/>
  </w:style>
  <w:style w:type="numbering" w:customStyle="1" w:styleId="NoList61">
    <w:name w:val="No List61"/>
    <w:next w:val="NoList"/>
    <w:uiPriority w:val="99"/>
    <w:semiHidden/>
    <w:unhideWhenUsed/>
    <w:rsid w:val="00C72BCE"/>
  </w:style>
  <w:style w:type="numbering" w:customStyle="1" w:styleId="NoList71">
    <w:name w:val="No List71"/>
    <w:next w:val="NoList"/>
    <w:uiPriority w:val="99"/>
    <w:semiHidden/>
    <w:unhideWhenUsed/>
    <w:rsid w:val="00C72BCE"/>
  </w:style>
  <w:style w:type="numbering" w:customStyle="1" w:styleId="NoList81">
    <w:name w:val="No List81"/>
    <w:next w:val="NoList"/>
    <w:uiPriority w:val="99"/>
    <w:semiHidden/>
    <w:unhideWhenUsed/>
    <w:rsid w:val="00C72BCE"/>
  </w:style>
  <w:style w:type="numbering" w:customStyle="1" w:styleId="NoList91">
    <w:name w:val="No List91"/>
    <w:next w:val="NoList"/>
    <w:uiPriority w:val="99"/>
    <w:semiHidden/>
    <w:unhideWhenUsed/>
    <w:rsid w:val="00C72BCE"/>
  </w:style>
  <w:style w:type="numbering" w:customStyle="1" w:styleId="NoList101">
    <w:name w:val="No List101"/>
    <w:next w:val="NoList"/>
    <w:uiPriority w:val="99"/>
    <w:semiHidden/>
    <w:unhideWhenUsed/>
    <w:rsid w:val="00C72BCE"/>
  </w:style>
  <w:style w:type="numbering" w:customStyle="1" w:styleId="NoList111">
    <w:name w:val="No List111"/>
    <w:next w:val="NoList"/>
    <w:uiPriority w:val="99"/>
    <w:semiHidden/>
    <w:unhideWhenUsed/>
    <w:rsid w:val="00C72BCE"/>
  </w:style>
  <w:style w:type="numbering" w:customStyle="1" w:styleId="NoList121">
    <w:name w:val="No List121"/>
    <w:next w:val="NoList"/>
    <w:uiPriority w:val="99"/>
    <w:semiHidden/>
    <w:unhideWhenUsed/>
    <w:rsid w:val="00C72BCE"/>
  </w:style>
  <w:style w:type="numbering" w:customStyle="1" w:styleId="NoList15">
    <w:name w:val="No List15"/>
    <w:next w:val="NoList"/>
    <w:uiPriority w:val="99"/>
    <w:semiHidden/>
    <w:unhideWhenUsed/>
    <w:rsid w:val="00C72BCE"/>
  </w:style>
  <w:style w:type="table" w:customStyle="1" w:styleId="PlainTable211">
    <w:name w:val="Plain Table 211"/>
    <w:basedOn w:val="TableNormal"/>
    <w:uiPriority w:val="42"/>
    <w:rsid w:val="00C72BCE"/>
    <w:rPr>
      <w:rFonts w:ascii="Calibri" w:eastAsia="Times New Roman"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numbering" w:customStyle="1" w:styleId="NoList16">
    <w:name w:val="No List16"/>
    <w:next w:val="NoList"/>
    <w:uiPriority w:val="99"/>
    <w:semiHidden/>
    <w:unhideWhenUsed/>
    <w:rsid w:val="00C72BCE"/>
  </w:style>
  <w:style w:type="table" w:customStyle="1" w:styleId="TableGrid131">
    <w:name w:val="Table Grid131"/>
    <w:basedOn w:val="TableNormal"/>
    <w:next w:val="TableGrid"/>
    <w:uiPriority w:val="59"/>
    <w:rsid w:val="00C72BCE"/>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ciname1">
    <w:name w:val="sciname1"/>
    <w:basedOn w:val="DefaultParagraphFont"/>
    <w:rsid w:val="00C72BCE"/>
    <w:rPr>
      <w:i/>
      <w:iCs/>
    </w:rPr>
  </w:style>
  <w:style w:type="character" w:customStyle="1" w:styleId="sheader61">
    <w:name w:val="sheader61"/>
    <w:basedOn w:val="DefaultParagraphFont"/>
    <w:rsid w:val="00C72BCE"/>
    <w:rPr>
      <w:rFonts w:ascii="Times New Roman" w:hAnsi="Times New Roman" w:cs="Times New Roman" w:hint="default"/>
      <w:sz w:val="34"/>
      <w:szCs w:val="34"/>
    </w:rPr>
  </w:style>
  <w:style w:type="paragraph" w:customStyle="1" w:styleId="yiv1652645909msonormal">
    <w:name w:val="yiv1652645909msonormal"/>
    <w:basedOn w:val="Normal"/>
    <w:qFormat/>
    <w:rsid w:val="00C72BCE"/>
    <w:pPr>
      <w:spacing w:before="100" w:beforeAutospacing="1" w:after="100" w:afterAutospacing="1"/>
    </w:pPr>
    <w:rPr>
      <w:color w:val="auto"/>
    </w:rPr>
  </w:style>
  <w:style w:type="character" w:customStyle="1" w:styleId="BodyTextChar1">
    <w:name w:val="Body Text Char1"/>
    <w:basedOn w:val="DefaultParagraphFont"/>
    <w:uiPriority w:val="99"/>
    <w:semiHidden/>
    <w:rsid w:val="00C72BCE"/>
    <w:rPr>
      <w:rFonts w:eastAsia="Times New Roman"/>
      <w:color w:val="000000"/>
      <w:sz w:val="24"/>
      <w:szCs w:val="24"/>
    </w:rPr>
  </w:style>
  <w:style w:type="character" w:customStyle="1" w:styleId="BodyTextIndentChar1">
    <w:name w:val="Body Text Indent Char1"/>
    <w:basedOn w:val="DefaultParagraphFont"/>
    <w:uiPriority w:val="99"/>
    <w:semiHidden/>
    <w:rsid w:val="00C72BCE"/>
    <w:rPr>
      <w:rFonts w:eastAsia="Times New Roman"/>
      <w:color w:val="000000"/>
      <w:sz w:val="24"/>
      <w:szCs w:val="24"/>
    </w:rPr>
  </w:style>
  <w:style w:type="character" w:customStyle="1" w:styleId="BodyTextIndent2Char1">
    <w:name w:val="Body Text Indent 2 Char1"/>
    <w:basedOn w:val="DefaultParagraphFont"/>
    <w:rsid w:val="00C72BCE"/>
    <w:rPr>
      <w:rFonts w:eastAsia="Times New Roman"/>
      <w:color w:val="000000"/>
      <w:sz w:val="24"/>
      <w:szCs w:val="24"/>
    </w:rPr>
  </w:style>
  <w:style w:type="character" w:customStyle="1" w:styleId="BodyTextIndent3Char1">
    <w:name w:val="Body Text Indent 3 Char1"/>
    <w:basedOn w:val="DefaultParagraphFont"/>
    <w:uiPriority w:val="99"/>
    <w:semiHidden/>
    <w:rsid w:val="00C72BCE"/>
    <w:rPr>
      <w:rFonts w:eastAsia="Times New Roman"/>
      <w:color w:val="000000"/>
      <w:sz w:val="16"/>
      <w:szCs w:val="16"/>
    </w:rPr>
  </w:style>
  <w:style w:type="paragraph" w:customStyle="1" w:styleId="western">
    <w:name w:val="western"/>
    <w:basedOn w:val="Normal"/>
    <w:qFormat/>
    <w:rsid w:val="00C72BCE"/>
    <w:pPr>
      <w:spacing w:before="280" w:after="119"/>
    </w:pPr>
    <w:rPr>
      <w:rFonts w:ascii="VNI-Times" w:hAnsi="VNI-Times" w:cs="VNI-Times"/>
      <w:lang w:eastAsia="zh-CN"/>
    </w:rPr>
  </w:style>
  <w:style w:type="character" w:customStyle="1" w:styleId="tvalue3">
    <w:name w:val="t_value3"/>
    <w:rsid w:val="00C72BCE"/>
  </w:style>
  <w:style w:type="numbering" w:customStyle="1" w:styleId="NoList17">
    <w:name w:val="No List17"/>
    <w:next w:val="NoList"/>
    <w:semiHidden/>
    <w:unhideWhenUsed/>
    <w:rsid w:val="00C72BCE"/>
  </w:style>
  <w:style w:type="character" w:customStyle="1" w:styleId="sciname">
    <w:name w:val="sciname"/>
    <w:basedOn w:val="DefaultParagraphFont"/>
    <w:rsid w:val="00C72BCE"/>
  </w:style>
  <w:style w:type="character" w:customStyle="1" w:styleId="sheader6">
    <w:name w:val="sheader6"/>
    <w:basedOn w:val="DefaultParagraphFont"/>
    <w:rsid w:val="00C72BCE"/>
  </w:style>
  <w:style w:type="numbering" w:customStyle="1" w:styleId="NoList22">
    <w:name w:val="No List22"/>
    <w:next w:val="NoList"/>
    <w:uiPriority w:val="99"/>
    <w:semiHidden/>
    <w:unhideWhenUsed/>
    <w:rsid w:val="00C72BCE"/>
  </w:style>
  <w:style w:type="character" w:customStyle="1" w:styleId="slabel1">
    <w:name w:val="slabel1"/>
    <w:basedOn w:val="DefaultParagraphFont"/>
    <w:rsid w:val="00C72BCE"/>
  </w:style>
  <w:style w:type="numbering" w:customStyle="1" w:styleId="NoList32">
    <w:name w:val="No List32"/>
    <w:next w:val="NoList"/>
    <w:uiPriority w:val="99"/>
    <w:semiHidden/>
    <w:unhideWhenUsed/>
    <w:rsid w:val="00C72BCE"/>
  </w:style>
  <w:style w:type="numbering" w:customStyle="1" w:styleId="NoList42">
    <w:name w:val="No List42"/>
    <w:next w:val="NoList"/>
    <w:uiPriority w:val="99"/>
    <w:semiHidden/>
    <w:unhideWhenUsed/>
    <w:rsid w:val="00C72BCE"/>
  </w:style>
  <w:style w:type="table" w:customStyle="1" w:styleId="TableGrid141">
    <w:name w:val="Table Grid141"/>
    <w:basedOn w:val="TableNormal"/>
    <w:next w:val="TableGrid"/>
    <w:uiPriority w:val="39"/>
    <w:rsid w:val="00C72BCE"/>
    <w:pPr>
      <w:spacing w:line="360" w:lineRule="auto"/>
    </w:pPr>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uiPriority w:val="99"/>
    <w:semiHidden/>
    <w:unhideWhenUsed/>
    <w:rsid w:val="00C72BCE"/>
  </w:style>
  <w:style w:type="paragraph" w:customStyle="1" w:styleId="Mclam">
    <w:name w:val="Mục la mã"/>
    <w:basedOn w:val="Heading2"/>
    <w:next w:val="NoSpacing"/>
    <w:qFormat/>
    <w:rsid w:val="00C72BCE"/>
    <w:pPr>
      <w:keepLines/>
      <w:tabs>
        <w:tab w:val="left" w:pos="567"/>
      </w:tabs>
      <w:spacing w:after="0"/>
      <w:jc w:val="both"/>
    </w:pPr>
    <w:rPr>
      <w:rFonts w:eastAsia="Malgun Gothic"/>
      <w:b w:val="0"/>
      <w:i w:val="0"/>
      <w:iCs w:val="0"/>
      <w:szCs w:val="26"/>
    </w:rPr>
  </w:style>
  <w:style w:type="paragraph" w:customStyle="1" w:styleId="2Mucnh">
    <w:name w:val="2.Muc nhỏ"/>
    <w:basedOn w:val="Mclam"/>
    <w:qFormat/>
    <w:rsid w:val="00C72BCE"/>
    <w:rPr>
      <w:bCs w:val="0"/>
    </w:rPr>
  </w:style>
  <w:style w:type="paragraph" w:styleId="Bibliography">
    <w:name w:val="Bibliography"/>
    <w:basedOn w:val="Normal"/>
    <w:next w:val="Normal"/>
    <w:uiPriority w:val="37"/>
    <w:unhideWhenUsed/>
    <w:qFormat/>
    <w:rsid w:val="00C72BCE"/>
    <w:pPr>
      <w:tabs>
        <w:tab w:val="left" w:pos="384"/>
      </w:tabs>
      <w:ind w:left="384" w:hanging="384"/>
      <w:jc w:val="center"/>
    </w:pPr>
    <w:rPr>
      <w:b/>
      <w:color w:val="auto"/>
      <w:sz w:val="26"/>
    </w:rPr>
  </w:style>
  <w:style w:type="character" w:customStyle="1" w:styleId="font-italic">
    <w:name w:val="font-italic"/>
    <w:basedOn w:val="DefaultParagraphFont"/>
    <w:rsid w:val="00C72BCE"/>
  </w:style>
  <w:style w:type="paragraph" w:customStyle="1" w:styleId="ListParagraph1">
    <w:name w:val="List Paragraph1"/>
    <w:basedOn w:val="Normal"/>
    <w:uiPriority w:val="34"/>
    <w:qFormat/>
    <w:rsid w:val="00C72BCE"/>
    <w:pPr>
      <w:spacing w:line="360" w:lineRule="auto"/>
      <w:ind w:left="720"/>
      <w:contextualSpacing/>
      <w:jc w:val="center"/>
    </w:pPr>
    <w:rPr>
      <w:b/>
      <w:color w:val="auto"/>
      <w:sz w:val="26"/>
    </w:rPr>
  </w:style>
  <w:style w:type="paragraph" w:customStyle="1" w:styleId="Normal13pt">
    <w:name w:val="Normal + 13pt"/>
    <w:basedOn w:val="Normal"/>
    <w:qFormat/>
    <w:rsid w:val="00C72BCE"/>
    <w:pPr>
      <w:tabs>
        <w:tab w:val="left" w:pos="1245"/>
      </w:tabs>
    </w:pPr>
    <w:rPr>
      <w:noProof/>
      <w:color w:val="auto"/>
      <w:lang w:val="vi-VN"/>
    </w:rPr>
  </w:style>
  <w:style w:type="paragraph" w:customStyle="1" w:styleId="Normal13pt0">
    <w:name w:val="Normal+13pt"/>
    <w:basedOn w:val="Normal"/>
    <w:link w:val="Normal13ptChar"/>
    <w:qFormat/>
    <w:rsid w:val="00C72BCE"/>
    <w:rPr>
      <w:noProof/>
      <w:color w:val="auto"/>
      <w:lang w:val="vi-VN"/>
    </w:rPr>
  </w:style>
  <w:style w:type="character" w:customStyle="1" w:styleId="Normal13ptChar">
    <w:name w:val="Normal+13pt Char"/>
    <w:link w:val="Normal13pt0"/>
    <w:rsid w:val="00C72BCE"/>
    <w:rPr>
      <w:rFonts w:eastAsia="Times New Roman"/>
      <w:noProof/>
      <w:sz w:val="24"/>
      <w:szCs w:val="24"/>
      <w:lang w:val="vi-VN"/>
    </w:rPr>
  </w:style>
  <w:style w:type="character" w:customStyle="1" w:styleId="order">
    <w:name w:val="order"/>
    <w:basedOn w:val="DefaultParagraphFont"/>
    <w:rsid w:val="00C72BCE"/>
  </w:style>
  <w:style w:type="character" w:customStyle="1" w:styleId="science-name">
    <w:name w:val="science-name"/>
    <w:basedOn w:val="DefaultParagraphFont"/>
    <w:rsid w:val="00C72BCE"/>
  </w:style>
  <w:style w:type="paragraph" w:customStyle="1" w:styleId="Mu1">
    <w:name w:val="Mở đầu1"/>
    <w:basedOn w:val="Normal"/>
    <w:next w:val="Normal"/>
    <w:uiPriority w:val="11"/>
    <w:qFormat/>
    <w:rsid w:val="00C72BCE"/>
    <w:pPr>
      <w:numPr>
        <w:ilvl w:val="1"/>
      </w:numPr>
      <w:spacing w:line="360" w:lineRule="auto"/>
      <w:jc w:val="center"/>
    </w:pPr>
    <w:rPr>
      <w:rFonts w:eastAsia="Malgun Gothic"/>
      <w:b/>
      <w:iCs/>
      <w:color w:val="auto"/>
      <w:spacing w:val="15"/>
      <w:sz w:val="26"/>
    </w:rPr>
  </w:style>
  <w:style w:type="paragraph" w:styleId="TableofFigures">
    <w:name w:val="table of figures"/>
    <w:basedOn w:val="Normal"/>
    <w:next w:val="Normal"/>
    <w:uiPriority w:val="99"/>
    <w:unhideWhenUsed/>
    <w:qFormat/>
    <w:rsid w:val="00C72BCE"/>
    <w:pPr>
      <w:spacing w:line="360" w:lineRule="auto"/>
      <w:jc w:val="center"/>
    </w:pPr>
    <w:rPr>
      <w:b/>
      <w:color w:val="auto"/>
      <w:sz w:val="26"/>
    </w:rPr>
  </w:style>
  <w:style w:type="paragraph" w:styleId="TOC1">
    <w:name w:val="toc 1"/>
    <w:basedOn w:val="Normal"/>
    <w:next w:val="Normal"/>
    <w:autoRedefine/>
    <w:uiPriority w:val="39"/>
    <w:unhideWhenUsed/>
    <w:qFormat/>
    <w:locked/>
    <w:rsid w:val="00C72BCE"/>
    <w:pPr>
      <w:tabs>
        <w:tab w:val="left" w:pos="1100"/>
        <w:tab w:val="right" w:leader="dot" w:pos="8778"/>
      </w:tabs>
      <w:spacing w:after="100" w:line="360" w:lineRule="auto"/>
      <w:ind w:left="284"/>
      <w:jc w:val="both"/>
    </w:pPr>
    <w:rPr>
      <w:b/>
      <w:color w:val="auto"/>
      <w:sz w:val="26"/>
    </w:rPr>
  </w:style>
  <w:style w:type="paragraph" w:styleId="TOC3">
    <w:name w:val="toc 3"/>
    <w:basedOn w:val="Normal"/>
    <w:next w:val="Normal"/>
    <w:autoRedefine/>
    <w:uiPriority w:val="39"/>
    <w:unhideWhenUsed/>
    <w:qFormat/>
    <w:locked/>
    <w:rsid w:val="00C72BCE"/>
    <w:pPr>
      <w:tabs>
        <w:tab w:val="right" w:leader="dot" w:pos="8778"/>
      </w:tabs>
      <w:spacing w:after="100" w:line="360" w:lineRule="auto"/>
      <w:ind w:left="540"/>
      <w:jc w:val="both"/>
    </w:pPr>
    <w:rPr>
      <w:b/>
      <w:color w:val="auto"/>
      <w:sz w:val="26"/>
    </w:rPr>
  </w:style>
  <w:style w:type="table" w:customStyle="1" w:styleId="TableGrid1a">
    <w:name w:val="TableGrid1"/>
    <w:rsid w:val="00C72BCE"/>
    <w:rPr>
      <w:rFonts w:ascii="Calibri" w:eastAsia="Malgun Gothic" w:hAnsi="Calibri"/>
    </w:rPr>
    <w:tblPr>
      <w:tblCellMar>
        <w:top w:w="0" w:type="dxa"/>
        <w:left w:w="0" w:type="dxa"/>
        <w:bottom w:w="0" w:type="dxa"/>
        <w:right w:w="0" w:type="dxa"/>
      </w:tblCellMar>
    </w:tblPr>
  </w:style>
  <w:style w:type="table" w:customStyle="1" w:styleId="LightGrid-Accent11">
    <w:name w:val="Light Grid - Accent 11"/>
    <w:basedOn w:val="TableNormal"/>
    <w:uiPriority w:val="62"/>
    <w:qFormat/>
    <w:rsid w:val="00C72BCE"/>
    <w:pPr>
      <w:spacing w:after="160" w:line="259" w:lineRule="auto"/>
    </w:pPr>
    <w:rPr>
      <w:rFonts w:ascii="Calibri" w:hAnsi="Calibri"/>
      <w:lang w:eastAsia="ko-KR"/>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omic Sans MS" w:eastAsia="Times New Roman" w:hAnsi="Comic Sans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omic Sans MS" w:eastAsia="Times New Roman" w:hAnsi="Comic Sans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omic Sans MS" w:eastAsia="Times New Roman" w:hAnsi="Comic Sans MS" w:cs="Times New Roman"/>
        <w:b/>
        <w:bCs/>
      </w:rPr>
    </w:tblStylePr>
    <w:tblStylePr w:type="lastCol">
      <w:rPr>
        <w:rFonts w:ascii="Comic Sans MS" w:eastAsia="Times New Roman" w:hAnsi="Comic Sans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numbering" w:customStyle="1" w:styleId="NoList19">
    <w:name w:val="No List19"/>
    <w:next w:val="NoList"/>
    <w:uiPriority w:val="99"/>
    <w:semiHidden/>
    <w:unhideWhenUsed/>
    <w:rsid w:val="00C72BCE"/>
  </w:style>
  <w:style w:type="character" w:customStyle="1" w:styleId="WW8Num1z0">
    <w:name w:val="WW8Num1z0"/>
    <w:rsid w:val="00C72BCE"/>
    <w:rPr>
      <w:rFonts w:ascii="Symbol" w:hAnsi="Symbol" w:cs="Symbol"/>
      <w:sz w:val="20"/>
    </w:rPr>
  </w:style>
  <w:style w:type="character" w:customStyle="1" w:styleId="WW8Num1z1">
    <w:name w:val="WW8Num1z1"/>
    <w:rsid w:val="00C72BCE"/>
    <w:rPr>
      <w:rFonts w:ascii="Courier New" w:hAnsi="Courier New" w:cs="Courier New"/>
      <w:sz w:val="20"/>
    </w:rPr>
  </w:style>
  <w:style w:type="character" w:customStyle="1" w:styleId="WW8Num1z2">
    <w:name w:val="WW8Num1z2"/>
    <w:rsid w:val="00C72BCE"/>
    <w:rPr>
      <w:rFonts w:ascii="Wingdings" w:hAnsi="Wingdings" w:cs="Wingdings"/>
      <w:sz w:val="20"/>
    </w:rPr>
  </w:style>
  <w:style w:type="character" w:customStyle="1" w:styleId="WW8Num2z0">
    <w:name w:val="WW8Num2z0"/>
    <w:rsid w:val="00C72BCE"/>
    <w:rPr>
      <w:sz w:val="26"/>
    </w:rPr>
  </w:style>
  <w:style w:type="character" w:customStyle="1" w:styleId="WW8Num2ztrue">
    <w:name w:val="WW8Num2ztrue"/>
    <w:rsid w:val="00C72BCE"/>
  </w:style>
  <w:style w:type="character" w:customStyle="1" w:styleId="WW8Num3z0">
    <w:name w:val="WW8Num3z0"/>
    <w:rsid w:val="00C72BCE"/>
    <w:rPr>
      <w:rFonts w:ascii="Times New Roman" w:hAnsi="Times New Roman" w:cs="Times New Roman"/>
      <w:b w:val="0"/>
      <w:i w:val="0"/>
      <w:sz w:val="26"/>
      <w:szCs w:val="26"/>
      <w:lang w:eastAsia="ja-JP"/>
    </w:rPr>
  </w:style>
  <w:style w:type="character" w:customStyle="1" w:styleId="WW8Num3ztrue">
    <w:name w:val="WW8Num3ztrue"/>
    <w:rsid w:val="00C72BCE"/>
  </w:style>
  <w:style w:type="character" w:customStyle="1" w:styleId="WW8Num4z0">
    <w:name w:val="WW8Num4z0"/>
    <w:rsid w:val="00C72BCE"/>
    <w:rPr>
      <w:i/>
    </w:rPr>
  </w:style>
  <w:style w:type="character" w:customStyle="1" w:styleId="WW8Num4ztrue">
    <w:name w:val="WW8Num4ztrue"/>
    <w:rsid w:val="00C72BCE"/>
  </w:style>
  <w:style w:type="paragraph" w:customStyle="1" w:styleId="Heading">
    <w:name w:val="Heading"/>
    <w:basedOn w:val="Normal"/>
    <w:next w:val="BodyText"/>
    <w:qFormat/>
    <w:rsid w:val="00C72BCE"/>
    <w:pPr>
      <w:keepNext/>
      <w:suppressAutoHyphens/>
      <w:spacing w:before="240" w:after="120"/>
    </w:pPr>
    <w:rPr>
      <w:rFonts w:ascii="Arial" w:eastAsia="Microsoft YaHei" w:hAnsi="Arial" w:cs="Mangal"/>
      <w:color w:val="auto"/>
      <w:sz w:val="28"/>
      <w:szCs w:val="28"/>
      <w:lang w:eastAsia="zh-CN"/>
    </w:rPr>
  </w:style>
  <w:style w:type="paragraph" w:styleId="List">
    <w:name w:val="List"/>
    <w:basedOn w:val="BodyText"/>
    <w:qFormat/>
    <w:rsid w:val="00C72BCE"/>
    <w:pPr>
      <w:widowControl/>
      <w:suppressAutoHyphens/>
      <w:autoSpaceDE/>
      <w:autoSpaceDN/>
      <w:spacing w:after="120"/>
    </w:pPr>
    <w:rPr>
      <w:rFonts w:ascii="VNI-Times" w:hAnsi="VNI-Times" w:cs="Mangal"/>
      <w:lang w:eastAsia="zh-CN" w:bidi="ar-SA"/>
    </w:rPr>
  </w:style>
  <w:style w:type="paragraph" w:customStyle="1" w:styleId="Index">
    <w:name w:val="Index"/>
    <w:basedOn w:val="Normal"/>
    <w:qFormat/>
    <w:rsid w:val="00C72BCE"/>
    <w:pPr>
      <w:suppressLineNumbers/>
      <w:suppressAutoHyphens/>
    </w:pPr>
    <w:rPr>
      <w:rFonts w:ascii="VNI-Times" w:hAnsi="VNI-Times" w:cs="Mangal"/>
      <w:color w:val="auto"/>
      <w:lang w:eastAsia="zh-CN"/>
    </w:rPr>
  </w:style>
  <w:style w:type="paragraph" w:customStyle="1" w:styleId="TableContents">
    <w:name w:val="Table Contents"/>
    <w:basedOn w:val="Normal"/>
    <w:qFormat/>
    <w:rsid w:val="00C72BCE"/>
    <w:pPr>
      <w:suppressLineNumbers/>
      <w:suppressAutoHyphens/>
    </w:pPr>
    <w:rPr>
      <w:rFonts w:ascii="VNI-Times" w:hAnsi="VNI-Times" w:cs="VNI-Times"/>
      <w:color w:val="auto"/>
      <w:lang w:eastAsia="zh-CN"/>
    </w:rPr>
  </w:style>
  <w:style w:type="paragraph" w:customStyle="1" w:styleId="TableHeading">
    <w:name w:val="Table Heading"/>
    <w:basedOn w:val="TableContents"/>
    <w:qFormat/>
    <w:rsid w:val="00C72BCE"/>
  </w:style>
  <w:style w:type="character" w:customStyle="1" w:styleId="SubtitleChar1">
    <w:name w:val="Subtitle Char1"/>
    <w:aliases w:val="Mở đầu Char1"/>
    <w:basedOn w:val="DefaultParagraphFont"/>
    <w:uiPriority w:val="11"/>
    <w:rsid w:val="00C72BCE"/>
    <w:rPr>
      <w:rFonts w:asciiTheme="minorHAnsi" w:eastAsiaTheme="minorEastAsia" w:hAnsiTheme="minorHAnsi" w:cstheme="minorBidi"/>
      <w:color w:val="5A5A5A" w:themeColor="text1" w:themeTint="A5"/>
      <w:spacing w:val="15"/>
      <w:sz w:val="22"/>
      <w:szCs w:val="22"/>
    </w:rPr>
  </w:style>
  <w:style w:type="numbering" w:customStyle="1" w:styleId="NoList20">
    <w:name w:val="No List20"/>
    <w:next w:val="NoList"/>
    <w:uiPriority w:val="99"/>
    <w:semiHidden/>
    <w:unhideWhenUsed/>
    <w:rsid w:val="00C72BCE"/>
  </w:style>
  <w:style w:type="numbering" w:customStyle="1" w:styleId="Style11">
    <w:name w:val="Style11"/>
    <w:uiPriority w:val="99"/>
    <w:rsid w:val="00C72BCE"/>
  </w:style>
  <w:style w:type="table" w:customStyle="1" w:styleId="TableGrid171">
    <w:name w:val="Table Grid171"/>
    <w:basedOn w:val="TableNormal"/>
    <w:next w:val="TableGrid"/>
    <w:qFormat/>
    <w:rsid w:val="00C72BCE"/>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1">
    <w:name w:val="Light Grid - Accent 111"/>
    <w:basedOn w:val="TableNormal"/>
    <w:uiPriority w:val="62"/>
    <w:qFormat/>
    <w:rsid w:val="00C72BCE"/>
    <w:pPr>
      <w:spacing w:after="160" w:line="259" w:lineRule="auto"/>
    </w:pPr>
    <w:rPr>
      <w:rFonts w:ascii="Calibri" w:hAnsi="Calibri"/>
      <w:lang w:eastAsia="ko-KR"/>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omic Sans MS" w:eastAsia="Times New Roman" w:hAnsi="Comic Sans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omic Sans MS" w:eastAsia="Times New Roman" w:hAnsi="Comic Sans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omic Sans MS" w:eastAsia="Times New Roman" w:hAnsi="Comic Sans MS" w:cs="Times New Roman"/>
        <w:b/>
        <w:bCs/>
      </w:rPr>
    </w:tblStylePr>
    <w:tblStylePr w:type="lastCol">
      <w:rPr>
        <w:rFonts w:ascii="Comic Sans MS" w:eastAsia="Times New Roman" w:hAnsi="Comic Sans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numbering" w:customStyle="1" w:styleId="NoList110">
    <w:name w:val="No List110"/>
    <w:next w:val="NoList"/>
    <w:uiPriority w:val="99"/>
    <w:semiHidden/>
    <w:unhideWhenUsed/>
    <w:rsid w:val="00C72BCE"/>
  </w:style>
  <w:style w:type="table" w:customStyle="1" w:styleId="TableGrid24">
    <w:name w:val="Table Grid24"/>
    <w:basedOn w:val="TableNormal"/>
    <w:next w:val="TableGrid"/>
    <w:uiPriority w:val="59"/>
    <w:rsid w:val="009545D9"/>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0B69EF"/>
  </w:style>
  <w:style w:type="table" w:customStyle="1" w:styleId="TableGrid25">
    <w:name w:val="Table Grid25"/>
    <w:basedOn w:val="TableNormal"/>
    <w:next w:val="TableGrid"/>
    <w:uiPriority w:val="39"/>
    <w:rsid w:val="00BC59ED"/>
    <w:rPr>
      <w:rFonts w:ascii="Arial" w:eastAsia="Arial" w:hAnsi="Arial"/>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0034D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4">
    <w:name w:val="No List24"/>
    <w:next w:val="NoList"/>
    <w:uiPriority w:val="99"/>
    <w:semiHidden/>
    <w:unhideWhenUsed/>
    <w:rsid w:val="00EE11C3"/>
  </w:style>
  <w:style w:type="numbering" w:customStyle="1" w:styleId="NoList25">
    <w:name w:val="No List25"/>
    <w:next w:val="NoList"/>
    <w:uiPriority w:val="99"/>
    <w:semiHidden/>
    <w:unhideWhenUsed/>
    <w:rsid w:val="0044121D"/>
  </w:style>
  <w:style w:type="table" w:customStyle="1" w:styleId="TableGrid111">
    <w:name w:val="Table Grid111"/>
    <w:basedOn w:val="TableNormal"/>
    <w:next w:val="TableGrid"/>
    <w:rsid w:val="0044121D"/>
    <w:rPr>
      <w:rFonts w:asciiTheme="minorHAnsi" w:eastAsia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44121D"/>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1F3AB8"/>
  </w:style>
  <w:style w:type="table" w:customStyle="1" w:styleId="TableGrid28">
    <w:name w:val="Table Grid28"/>
    <w:basedOn w:val="TableNormal"/>
    <w:next w:val="TableGrid"/>
    <w:uiPriority w:val="39"/>
    <w:rsid w:val="001F3AB8"/>
    <w:rPr>
      <w:rFonts w:asciiTheme="minorHAnsi" w:eastAsiaTheme="minorHAnsi" w:hAnsiTheme="minorHAnsi" w:cstheme="minorBid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d-jnl-art-copyright">
    <w:name w:val="wd-jnl-art-copyright"/>
    <w:basedOn w:val="DefaultParagraphFont"/>
    <w:rsid w:val="001F3AB8"/>
  </w:style>
  <w:style w:type="character" w:customStyle="1" w:styleId="wd-jnl-art-breadcrumb-title">
    <w:name w:val="wd-jnl-art-breadcrumb-title"/>
    <w:basedOn w:val="DefaultParagraphFont"/>
    <w:rsid w:val="001F3AB8"/>
  </w:style>
  <w:style w:type="character" w:customStyle="1" w:styleId="wd-jnl-art-breadcrumb-vol">
    <w:name w:val="wd-jnl-art-breadcrumb-vol"/>
    <w:basedOn w:val="DefaultParagraphFont"/>
    <w:rsid w:val="001F3AB8"/>
  </w:style>
  <w:style w:type="character" w:customStyle="1" w:styleId="wd-jnl-art-breadcrumb-issue">
    <w:name w:val="wd-jnl-art-breadcrumb-issue"/>
    <w:basedOn w:val="DefaultParagraphFont"/>
    <w:rsid w:val="001F3AB8"/>
  </w:style>
  <w:style w:type="character" w:customStyle="1" w:styleId="UnresolvedMention10">
    <w:name w:val="Unresolved Mention10"/>
    <w:basedOn w:val="DefaultParagraphFont"/>
    <w:uiPriority w:val="99"/>
    <w:semiHidden/>
    <w:unhideWhenUsed/>
    <w:rsid w:val="001F3AB8"/>
    <w:rPr>
      <w:color w:val="808080"/>
      <w:shd w:val="clear" w:color="auto" w:fill="E6E6E6"/>
    </w:rPr>
  </w:style>
  <w:style w:type="character" w:customStyle="1" w:styleId="UnresolvedMention2">
    <w:name w:val="Unresolved Mention2"/>
    <w:basedOn w:val="DefaultParagraphFont"/>
    <w:uiPriority w:val="99"/>
    <w:semiHidden/>
    <w:unhideWhenUsed/>
    <w:rsid w:val="001F3AB8"/>
    <w:rPr>
      <w:color w:val="605E5C"/>
      <w:shd w:val="clear" w:color="auto" w:fill="E1DFDD"/>
    </w:rPr>
  </w:style>
  <w:style w:type="paragraph" w:customStyle="1" w:styleId="Footer1">
    <w:name w:val="Footer1"/>
    <w:basedOn w:val="Normal"/>
    <w:next w:val="Footer"/>
    <w:uiPriority w:val="99"/>
    <w:unhideWhenUsed/>
    <w:qFormat/>
    <w:rsid w:val="00F07CDC"/>
    <w:pPr>
      <w:tabs>
        <w:tab w:val="center" w:pos="4680"/>
        <w:tab w:val="right" w:pos="9360"/>
      </w:tabs>
      <w:jc w:val="both"/>
    </w:pPr>
    <w:rPr>
      <w:rFonts w:eastAsia="Calibri"/>
      <w:color w:val="auto"/>
      <w:sz w:val="20"/>
      <w:szCs w:val="20"/>
    </w:rPr>
  </w:style>
  <w:style w:type="table" w:customStyle="1" w:styleId="TableGrid29">
    <w:name w:val="Table Grid29"/>
    <w:basedOn w:val="TableNormal"/>
    <w:next w:val="TableGrid"/>
    <w:uiPriority w:val="39"/>
    <w:rsid w:val="00587853"/>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0">
    <w:name w:val="Table Grid30"/>
    <w:basedOn w:val="TableNormal"/>
    <w:next w:val="TableGrid"/>
    <w:uiPriority w:val="39"/>
    <w:rsid w:val="005E36E9"/>
    <w:pPr>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5E36E9"/>
    <w:pPr>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39"/>
    <w:rsid w:val="005E36E9"/>
    <w:pPr>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5E36E9"/>
    <w:pPr>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5E36E9"/>
    <w:pPr>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3">
    <w:name w:val="Plain Table 113"/>
    <w:uiPriority w:val="99"/>
    <w:rsid w:val="00B03BB7"/>
    <w:rPr>
      <w:rFonts w:ascii="Calibri" w:hAnsi="Calibri"/>
      <w:sz w:val="20"/>
      <w:szCs w:val="20"/>
      <w:lang w:eastAsia="ja-JP"/>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212">
    <w:name w:val="Plain Table 212"/>
    <w:uiPriority w:val="99"/>
    <w:rsid w:val="00B03BB7"/>
    <w:rPr>
      <w:rFonts w:ascii="Calibri" w:eastAsia="Times New Roman" w:hAnsi="Calibri"/>
      <w:sz w:val="20"/>
      <w:szCs w:val="20"/>
      <w:lang w:eastAsia="ja-JP"/>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Ombrageclair11">
    <w:name w:val="Ombrage clair11"/>
    <w:basedOn w:val="TableNormal"/>
    <w:uiPriority w:val="60"/>
    <w:rsid w:val="00B03BB7"/>
    <w:rPr>
      <w:rFonts w:ascii="Calibri" w:hAnsi="Calibri" w:cs="Arial"/>
      <w:color w:val="000000"/>
      <w:sz w:val="20"/>
      <w:szCs w:val="20"/>
      <w:lang w:val="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51">
    <w:name w:val="Table Grid151"/>
    <w:basedOn w:val="TableNormal"/>
    <w:next w:val="TableGrid"/>
    <w:qFormat/>
    <w:rsid w:val="00B03BB7"/>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qFormat/>
    <w:rsid w:val="00B03BB7"/>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rsid w:val="00B03B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39"/>
    <w:rsid w:val="00B03BB7"/>
    <w:rPr>
      <w:rFonts w:ascii="Arial" w:eastAsia="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TableNormal"/>
    <w:uiPriority w:val="39"/>
    <w:rsid w:val="00B03BB7"/>
    <w:rPr>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B03BB7"/>
    <w:rPr>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39"/>
    <w:rsid w:val="00B03BB7"/>
    <w:rPr>
      <w:sz w:val="28"/>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39"/>
    <w:rsid w:val="00B03BB7"/>
    <w:rPr>
      <w:rFonts w:ascii="Arial" w:hAnsi="Arial"/>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B03BB7"/>
    <w:rPr>
      <w:rFonts w:ascii="Calibri" w:hAnsi="Calibri"/>
      <w:sz w:val="20"/>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11">
    <w:name w:val="Plain Table 1111"/>
    <w:basedOn w:val="TableNormal"/>
    <w:uiPriority w:val="41"/>
    <w:rsid w:val="00B03BB7"/>
    <w:rPr>
      <w:rFonts w:ascii="Calibri" w:hAnsi="Calibri"/>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21">
    <w:name w:val="Plain Table 1121"/>
    <w:basedOn w:val="TableNormal"/>
    <w:uiPriority w:val="41"/>
    <w:rsid w:val="00B03BB7"/>
    <w:rPr>
      <w:rFonts w:ascii="Calibri" w:hAnsi="Calibri"/>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
    <w:name w:val="Plain Table 2111"/>
    <w:basedOn w:val="TableNormal"/>
    <w:uiPriority w:val="42"/>
    <w:rsid w:val="00B03BB7"/>
    <w:rPr>
      <w:rFonts w:ascii="Calibri" w:eastAsia="Times New Roman" w:hAnsi="Calibri"/>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table" w:customStyle="1" w:styleId="LightGrid-Accent112">
    <w:name w:val="Light Grid - Accent 112"/>
    <w:basedOn w:val="TableNormal"/>
    <w:uiPriority w:val="62"/>
    <w:qFormat/>
    <w:rsid w:val="00B03BB7"/>
    <w:pPr>
      <w:spacing w:after="160" w:line="259" w:lineRule="auto"/>
    </w:pPr>
    <w:rPr>
      <w:rFonts w:ascii="Calibri" w:hAnsi="Calibri"/>
      <w:sz w:val="20"/>
      <w:szCs w:val="20"/>
      <w:lang w:eastAsia="ko-KR"/>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onstantia" w:eastAsia="Times New Roman" w:hAnsi="Constant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onstantia" w:eastAsia="Times New Roman" w:hAnsi="Constant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TableGrid1711">
    <w:name w:val="Table Grid1711"/>
    <w:basedOn w:val="TableNormal"/>
    <w:next w:val="TableGrid"/>
    <w:qFormat/>
    <w:rsid w:val="00B03BB7"/>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11">
    <w:name w:val="Light Grid - Accent 1111"/>
    <w:basedOn w:val="TableNormal"/>
    <w:uiPriority w:val="62"/>
    <w:qFormat/>
    <w:rsid w:val="00B03BB7"/>
    <w:pPr>
      <w:spacing w:after="160" w:line="259" w:lineRule="auto"/>
    </w:pPr>
    <w:rPr>
      <w:rFonts w:ascii="Calibri" w:hAnsi="Calibri"/>
      <w:sz w:val="20"/>
      <w:szCs w:val="20"/>
      <w:lang w:eastAsia="ko-KR"/>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onstantia" w:eastAsia="Times New Roman" w:hAnsi="Constant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Constantia" w:eastAsia="Times New Roman" w:hAnsi="Constant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Constantia" w:eastAsia="Times New Roman" w:hAnsi="Constantia" w:cs="Times New Roman"/>
        <w:b/>
        <w:bCs/>
      </w:rPr>
    </w:tblStylePr>
    <w:tblStylePr w:type="lastCol">
      <w:rPr>
        <w:rFonts w:ascii="Constantia" w:eastAsia="Times New Roman" w:hAnsi="Constant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TableGrid251">
    <w:name w:val="Table Grid251"/>
    <w:basedOn w:val="TableNormal"/>
    <w:next w:val="TableGrid"/>
    <w:uiPriority w:val="39"/>
    <w:rsid w:val="00B03BB7"/>
    <w:rPr>
      <w:rFonts w:ascii="Arial" w:eastAsia="Arial" w:hAnsi="Arial"/>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TableNormal"/>
    <w:next w:val="TableGrid"/>
    <w:uiPriority w:val="39"/>
    <w:rsid w:val="00B03BB7"/>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rsid w:val="00B03BB7"/>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B03BB7"/>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
    <w:name w:val="Table Grid281"/>
    <w:basedOn w:val="TableNormal"/>
    <w:next w:val="TableGrid"/>
    <w:uiPriority w:val="59"/>
    <w:rsid w:val="00B03B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8D659A"/>
  </w:style>
  <w:style w:type="numbering" w:customStyle="1" w:styleId="NoList28">
    <w:name w:val="No List28"/>
    <w:next w:val="NoList"/>
    <w:uiPriority w:val="99"/>
    <w:semiHidden/>
    <w:unhideWhenUsed/>
    <w:rsid w:val="00AE123F"/>
  </w:style>
  <w:style w:type="paragraph" w:customStyle="1" w:styleId="LightGrid-Accent31">
    <w:name w:val="Light Grid - Accent 31"/>
    <w:basedOn w:val="Normal"/>
    <w:qFormat/>
    <w:rsid w:val="00AE123F"/>
    <w:pPr>
      <w:ind w:left="720"/>
      <w:contextualSpacing/>
    </w:pPr>
    <w:rPr>
      <w:rFonts w:ascii="Cambria" w:eastAsia="MS Mincho" w:hAnsi="Cambria"/>
      <w:color w:val="auto"/>
    </w:rPr>
  </w:style>
  <w:style w:type="paragraph" w:customStyle="1" w:styleId="MediumGrid1-Accent21">
    <w:name w:val="Medium Grid 1 - Accent 21"/>
    <w:basedOn w:val="Normal"/>
    <w:uiPriority w:val="34"/>
    <w:qFormat/>
    <w:rsid w:val="00AE123F"/>
    <w:pPr>
      <w:spacing w:after="200" w:line="276" w:lineRule="auto"/>
      <w:ind w:left="720"/>
    </w:pPr>
    <w:rPr>
      <w:rFonts w:ascii="Calibri" w:eastAsia="Calibri" w:hAnsi="Calibri" w:cs="Calibri"/>
      <w:color w:val="auto"/>
      <w:sz w:val="22"/>
      <w:szCs w:val="22"/>
    </w:rPr>
  </w:style>
  <w:style w:type="paragraph" w:customStyle="1" w:styleId="ColorfulList-Accent11">
    <w:name w:val="Colorful List - Accent 11"/>
    <w:basedOn w:val="Normal"/>
    <w:uiPriority w:val="34"/>
    <w:qFormat/>
    <w:rsid w:val="00AE123F"/>
    <w:pPr>
      <w:ind w:left="720"/>
      <w:contextualSpacing/>
    </w:pPr>
    <w:rPr>
      <w:rFonts w:ascii="Cambria" w:eastAsia="MS Mincho" w:hAnsi="Cambria"/>
      <w:color w:val="auto"/>
    </w:rPr>
  </w:style>
  <w:style w:type="paragraph" w:styleId="TOC4">
    <w:name w:val="toc 4"/>
    <w:basedOn w:val="Normal"/>
    <w:next w:val="Normal"/>
    <w:autoRedefine/>
    <w:uiPriority w:val="39"/>
    <w:semiHidden/>
    <w:unhideWhenUsed/>
    <w:qFormat/>
    <w:locked/>
    <w:rsid w:val="00AE123F"/>
    <w:pPr>
      <w:ind w:left="720"/>
    </w:pPr>
    <w:rPr>
      <w:rFonts w:ascii="Cambria" w:eastAsia="MS Mincho" w:hAnsi="Cambria"/>
      <w:color w:val="auto"/>
      <w:sz w:val="20"/>
      <w:szCs w:val="20"/>
    </w:rPr>
  </w:style>
  <w:style w:type="paragraph" w:styleId="TOC5">
    <w:name w:val="toc 5"/>
    <w:basedOn w:val="Normal"/>
    <w:next w:val="Normal"/>
    <w:autoRedefine/>
    <w:uiPriority w:val="39"/>
    <w:semiHidden/>
    <w:unhideWhenUsed/>
    <w:qFormat/>
    <w:locked/>
    <w:rsid w:val="00AE123F"/>
    <w:pPr>
      <w:ind w:left="960"/>
    </w:pPr>
    <w:rPr>
      <w:rFonts w:ascii="Cambria" w:eastAsia="MS Mincho" w:hAnsi="Cambria"/>
      <w:color w:val="auto"/>
      <w:sz w:val="20"/>
      <w:szCs w:val="20"/>
    </w:rPr>
  </w:style>
  <w:style w:type="paragraph" w:styleId="TOC7">
    <w:name w:val="toc 7"/>
    <w:basedOn w:val="Normal"/>
    <w:next w:val="Normal"/>
    <w:autoRedefine/>
    <w:uiPriority w:val="39"/>
    <w:semiHidden/>
    <w:unhideWhenUsed/>
    <w:qFormat/>
    <w:locked/>
    <w:rsid w:val="00AE123F"/>
    <w:pPr>
      <w:ind w:left="1440"/>
    </w:pPr>
    <w:rPr>
      <w:rFonts w:ascii="Cambria" w:eastAsia="MS Mincho" w:hAnsi="Cambria"/>
      <w:color w:val="auto"/>
      <w:sz w:val="20"/>
      <w:szCs w:val="20"/>
    </w:rPr>
  </w:style>
  <w:style w:type="paragraph" w:styleId="TOC8">
    <w:name w:val="toc 8"/>
    <w:basedOn w:val="Normal"/>
    <w:next w:val="Normal"/>
    <w:autoRedefine/>
    <w:uiPriority w:val="39"/>
    <w:semiHidden/>
    <w:unhideWhenUsed/>
    <w:qFormat/>
    <w:locked/>
    <w:rsid w:val="00AE123F"/>
    <w:pPr>
      <w:ind w:left="1680"/>
    </w:pPr>
    <w:rPr>
      <w:rFonts w:ascii="Cambria" w:eastAsia="MS Mincho" w:hAnsi="Cambria"/>
      <w:color w:val="auto"/>
      <w:sz w:val="20"/>
      <w:szCs w:val="20"/>
    </w:rPr>
  </w:style>
  <w:style w:type="paragraph" w:styleId="TOC9">
    <w:name w:val="toc 9"/>
    <w:basedOn w:val="Normal"/>
    <w:next w:val="Normal"/>
    <w:autoRedefine/>
    <w:uiPriority w:val="39"/>
    <w:semiHidden/>
    <w:unhideWhenUsed/>
    <w:qFormat/>
    <w:locked/>
    <w:rsid w:val="00AE123F"/>
    <w:pPr>
      <w:ind w:left="1920"/>
    </w:pPr>
    <w:rPr>
      <w:rFonts w:ascii="Cambria" w:eastAsia="MS Mincho" w:hAnsi="Cambria"/>
      <w:color w:val="auto"/>
      <w:sz w:val="20"/>
      <w:szCs w:val="20"/>
    </w:rPr>
  </w:style>
  <w:style w:type="paragraph" w:customStyle="1" w:styleId="yiv6013317120msonormal">
    <w:name w:val="yiv6013317120msonormal"/>
    <w:basedOn w:val="Normal"/>
    <w:qFormat/>
    <w:rsid w:val="00AE123F"/>
    <w:pPr>
      <w:spacing w:before="100" w:beforeAutospacing="1" w:after="100" w:afterAutospacing="1"/>
    </w:pPr>
    <w:rPr>
      <w:color w:val="auto"/>
    </w:rPr>
  </w:style>
  <w:style w:type="paragraph" w:customStyle="1" w:styleId="IEEEAuthorAffiliation">
    <w:name w:val="IEEE Author Affiliation"/>
    <w:basedOn w:val="Normal"/>
    <w:next w:val="Normal"/>
    <w:qFormat/>
    <w:rsid w:val="00140CC0"/>
    <w:pPr>
      <w:spacing w:before="80" w:after="60"/>
      <w:ind w:firstLine="454"/>
      <w:jc w:val="center"/>
    </w:pPr>
    <w:rPr>
      <w:i/>
      <w:sz w:val="20"/>
      <w:lang w:val="en-GB" w:eastAsia="en-GB"/>
    </w:rPr>
  </w:style>
  <w:style w:type="character" w:customStyle="1" w:styleId="go">
    <w:name w:val="go"/>
    <w:basedOn w:val="DefaultParagraphFont"/>
    <w:rsid w:val="003B06AF"/>
  </w:style>
  <w:style w:type="numbering" w:customStyle="1" w:styleId="NoList29">
    <w:name w:val="No List29"/>
    <w:next w:val="NoList"/>
    <w:uiPriority w:val="99"/>
    <w:semiHidden/>
    <w:unhideWhenUsed/>
    <w:rsid w:val="00297C07"/>
  </w:style>
  <w:style w:type="character" w:customStyle="1" w:styleId="MTConvertedEquation">
    <w:name w:val="MTConvertedEquation"/>
    <w:basedOn w:val="DefaultParagraphFont"/>
    <w:rsid w:val="00297C07"/>
    <w:rPr>
      <w:rFonts w:ascii="Times New Roman" w:hAnsi="Times New Roman" w:cs="Times New Roman"/>
      <w:sz w:val="26"/>
      <w:szCs w:val="26"/>
    </w:rPr>
  </w:style>
  <w:style w:type="table" w:customStyle="1" w:styleId="PlainTable114">
    <w:name w:val="Plain Table 114"/>
    <w:basedOn w:val="TableNormal"/>
    <w:uiPriority w:val="41"/>
    <w:rsid w:val="00C51F94"/>
    <w:rPr>
      <w:rFonts w:ascii="Calibri" w:hAnsi="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List33">
    <w:name w:val="Table List 33"/>
    <w:basedOn w:val="TableNormal"/>
    <w:next w:val="TableList3"/>
    <w:rsid w:val="00C51F94"/>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13">
    <w:name w:val="Table Grid113"/>
    <w:basedOn w:val="TableNormal"/>
    <w:next w:val="TableGrid"/>
    <w:rsid w:val="00C51F94"/>
    <w:rPr>
      <w:rFonts w:ascii="Calibri" w:eastAsia="Batang"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3">
    <w:name w:val="Plain Table 213"/>
    <w:basedOn w:val="TableNormal"/>
    <w:uiPriority w:val="42"/>
    <w:rsid w:val="003946E2"/>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30">
    <w:name w:val="No List30"/>
    <w:next w:val="NoList"/>
    <w:uiPriority w:val="99"/>
    <w:semiHidden/>
    <w:unhideWhenUsed/>
    <w:rsid w:val="00FD2A11"/>
  </w:style>
  <w:style w:type="paragraph" w:customStyle="1" w:styleId="MDPI16affiliation">
    <w:name w:val="MDPI_1.6_affiliation"/>
    <w:basedOn w:val="Normal"/>
    <w:qFormat/>
    <w:rsid w:val="00FD2A11"/>
    <w:pPr>
      <w:adjustRightInd w:val="0"/>
      <w:snapToGrid w:val="0"/>
      <w:spacing w:line="200" w:lineRule="atLeast"/>
      <w:ind w:left="311" w:hanging="198"/>
    </w:pPr>
    <w:rPr>
      <w:rFonts w:ascii="Palatino Linotype" w:hAnsi="Palatino Linotype"/>
      <w:sz w:val="18"/>
      <w:szCs w:val="18"/>
      <w:lang w:eastAsia="de-DE" w:bidi="en-US"/>
    </w:rPr>
  </w:style>
  <w:style w:type="table" w:customStyle="1" w:styleId="TableGrid33">
    <w:name w:val="Table Grid33"/>
    <w:basedOn w:val="TableNormal"/>
    <w:next w:val="TableGrid"/>
    <w:uiPriority w:val="59"/>
    <w:rsid w:val="00FD2A1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39"/>
    <w:rsid w:val="00FD2A1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3">
    <w:name w:val="Unresolved Mention3"/>
    <w:basedOn w:val="DefaultParagraphFont"/>
    <w:uiPriority w:val="99"/>
    <w:semiHidden/>
    <w:unhideWhenUsed/>
    <w:rsid w:val="00FD2A11"/>
    <w:rPr>
      <w:color w:val="605E5C"/>
      <w:shd w:val="clear" w:color="auto" w:fill="E1DFDD"/>
    </w:rPr>
  </w:style>
  <w:style w:type="character" w:customStyle="1" w:styleId="UnresolvedMention4">
    <w:name w:val="Unresolved Mention4"/>
    <w:basedOn w:val="DefaultParagraphFont"/>
    <w:uiPriority w:val="99"/>
    <w:semiHidden/>
    <w:unhideWhenUsed/>
    <w:rsid w:val="00FD2A11"/>
    <w:rPr>
      <w:color w:val="605E5C"/>
      <w:shd w:val="clear" w:color="auto" w:fill="E1DFDD"/>
    </w:rPr>
  </w:style>
  <w:style w:type="table" w:customStyle="1" w:styleId="ListTable1Light-Accent21">
    <w:name w:val="List Table 1 Light - Accent 21"/>
    <w:basedOn w:val="TableNormal"/>
    <w:next w:val="ListTable1Light-Accent2"/>
    <w:uiPriority w:val="46"/>
    <w:rsid w:val="00FD2A11"/>
    <w:rPr>
      <w:rFonts w:ascii="Calibri" w:hAnsi="Calibri"/>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2">
    <w:name w:val="List Table 1 Light Accent 2"/>
    <w:basedOn w:val="TableNormal"/>
    <w:uiPriority w:val="46"/>
    <w:rsid w:val="00FD2A1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numbering" w:customStyle="1" w:styleId="NoList33">
    <w:name w:val="No List33"/>
    <w:next w:val="NoList"/>
    <w:semiHidden/>
    <w:unhideWhenUsed/>
    <w:rsid w:val="00A8529F"/>
  </w:style>
  <w:style w:type="character" w:customStyle="1" w:styleId="cpChagiiquyt1">
    <w:name w:val="Đề cập Chưa giải quyết1"/>
    <w:basedOn w:val="DefaultParagraphFont"/>
    <w:uiPriority w:val="99"/>
    <w:semiHidden/>
    <w:unhideWhenUsed/>
    <w:rsid w:val="00A8529F"/>
    <w:rPr>
      <w:color w:val="605E5C"/>
      <w:shd w:val="clear" w:color="auto" w:fill="E1DFDD"/>
    </w:rPr>
  </w:style>
  <w:style w:type="numbering" w:customStyle="1" w:styleId="NoList34">
    <w:name w:val="No List34"/>
    <w:next w:val="NoList"/>
    <w:uiPriority w:val="99"/>
    <w:semiHidden/>
    <w:unhideWhenUsed/>
    <w:rsid w:val="003126F2"/>
  </w:style>
  <w:style w:type="paragraph" w:customStyle="1" w:styleId="Authorsname">
    <w:name w:val="Author's name"/>
    <w:basedOn w:val="Normal"/>
    <w:link w:val="AuthorsnameChar"/>
    <w:qFormat/>
    <w:rsid w:val="003126F2"/>
    <w:pPr>
      <w:spacing w:line="288" w:lineRule="auto"/>
      <w:jc w:val="center"/>
    </w:pPr>
    <w:rPr>
      <w:rFonts w:eastAsia="Yu Mincho" w:cs="Arial"/>
      <w:b/>
      <w:i/>
      <w:color w:val="auto"/>
      <w:szCs w:val="22"/>
      <w:lang w:eastAsia="ja-JP"/>
    </w:rPr>
  </w:style>
  <w:style w:type="paragraph" w:customStyle="1" w:styleId="Authorscontact">
    <w:name w:val="Author's contact"/>
    <w:basedOn w:val="Authorsname"/>
    <w:link w:val="AuthorscontactChar"/>
    <w:qFormat/>
    <w:rsid w:val="003126F2"/>
    <w:rPr>
      <w:b w:val="0"/>
      <w:sz w:val="20"/>
    </w:rPr>
  </w:style>
  <w:style w:type="character" w:customStyle="1" w:styleId="AuthorsnameChar">
    <w:name w:val="Author's name Char"/>
    <w:basedOn w:val="DefaultParagraphFont"/>
    <w:link w:val="Authorsname"/>
    <w:rsid w:val="003126F2"/>
    <w:rPr>
      <w:rFonts w:eastAsia="Yu Mincho" w:cs="Arial"/>
      <w:b/>
      <w:i/>
      <w:sz w:val="24"/>
      <w:lang w:eastAsia="ja-JP"/>
    </w:rPr>
  </w:style>
  <w:style w:type="character" w:customStyle="1" w:styleId="AuthorscontactChar">
    <w:name w:val="Author's contact Char"/>
    <w:basedOn w:val="AuthorsnameChar"/>
    <w:link w:val="Authorscontact"/>
    <w:rsid w:val="003126F2"/>
    <w:rPr>
      <w:rFonts w:eastAsia="Yu Mincho" w:cs="Arial"/>
      <w:b w:val="0"/>
      <w:i/>
      <w:sz w:val="20"/>
      <w:lang w:eastAsia="ja-JP"/>
    </w:rPr>
  </w:style>
  <w:style w:type="character" w:customStyle="1" w:styleId="UnresolvedMention5">
    <w:name w:val="Unresolved Mention5"/>
    <w:basedOn w:val="DefaultParagraphFont"/>
    <w:uiPriority w:val="99"/>
    <w:semiHidden/>
    <w:unhideWhenUsed/>
    <w:rsid w:val="003126F2"/>
    <w:rPr>
      <w:color w:val="605E5C"/>
      <w:shd w:val="clear" w:color="auto" w:fill="E1DFDD"/>
    </w:rPr>
  </w:style>
  <w:style w:type="paragraph" w:customStyle="1" w:styleId="AbstractTitle">
    <w:name w:val="Abstract Title"/>
    <w:basedOn w:val="Abstract0"/>
    <w:link w:val="AbstractTitleChar"/>
    <w:qFormat/>
    <w:rsid w:val="003126F2"/>
    <w:pPr>
      <w:spacing w:before="80" w:after="0" w:line="288" w:lineRule="auto"/>
      <w:ind w:firstLine="0"/>
    </w:pPr>
    <w:rPr>
      <w:rFonts w:eastAsia="Yu Mincho" w:cs="Arial"/>
      <w:b w:val="0"/>
      <w:bCs w:val="0"/>
      <w:caps/>
      <w:lang w:eastAsia="ja-JP"/>
    </w:rPr>
  </w:style>
  <w:style w:type="character" w:customStyle="1" w:styleId="AbstractChar">
    <w:name w:val="Abstract Char"/>
    <w:basedOn w:val="DefaultParagraphFont"/>
    <w:link w:val="Abstract0"/>
    <w:rsid w:val="003126F2"/>
    <w:rPr>
      <w:rFonts w:eastAsia="Times New Roman"/>
      <w:b/>
      <w:bCs/>
      <w:sz w:val="18"/>
      <w:szCs w:val="18"/>
    </w:rPr>
  </w:style>
  <w:style w:type="paragraph" w:customStyle="1" w:styleId="Keyword">
    <w:name w:val="Keyword"/>
    <w:basedOn w:val="Abstract0"/>
    <w:link w:val="KeywordChar"/>
    <w:qFormat/>
    <w:rsid w:val="003126F2"/>
    <w:pPr>
      <w:spacing w:before="80" w:after="0" w:line="288" w:lineRule="auto"/>
      <w:ind w:firstLine="547"/>
    </w:pPr>
    <w:rPr>
      <w:rFonts w:eastAsia="Yu Mincho" w:cs="Arial"/>
      <w:b w:val="0"/>
      <w:bCs w:val="0"/>
      <w:i/>
      <w:lang w:eastAsia="ja-JP"/>
    </w:rPr>
  </w:style>
  <w:style w:type="character" w:customStyle="1" w:styleId="AbstractTitleChar">
    <w:name w:val="Abstract Title Char"/>
    <w:basedOn w:val="AbstractChar"/>
    <w:link w:val="AbstractTitle"/>
    <w:rsid w:val="003126F2"/>
    <w:rPr>
      <w:rFonts w:eastAsia="Yu Mincho" w:cs="Arial"/>
      <w:b w:val="0"/>
      <w:bCs w:val="0"/>
      <w:caps/>
      <w:sz w:val="18"/>
      <w:szCs w:val="18"/>
      <w:lang w:eastAsia="ja-JP"/>
    </w:rPr>
  </w:style>
  <w:style w:type="character" w:customStyle="1" w:styleId="KeywordChar">
    <w:name w:val="Keyword Char"/>
    <w:basedOn w:val="AbstractChar"/>
    <w:link w:val="Keyword"/>
    <w:rsid w:val="003126F2"/>
    <w:rPr>
      <w:rFonts w:eastAsia="Yu Mincho" w:cs="Arial"/>
      <w:b w:val="0"/>
      <w:bCs w:val="0"/>
      <w:i/>
      <w:sz w:val="18"/>
      <w:szCs w:val="18"/>
      <w:lang w:eastAsia="ja-JP"/>
    </w:rPr>
  </w:style>
  <w:style w:type="table" w:customStyle="1" w:styleId="TableGrid34">
    <w:name w:val="Table Grid34"/>
    <w:basedOn w:val="TableNormal"/>
    <w:next w:val="TableGrid"/>
    <w:uiPriority w:val="39"/>
    <w:rsid w:val="003126F2"/>
    <w:rPr>
      <w:rFonts w:ascii="Calibri" w:eastAsia="Yu Mincho" w:hAnsi="Calibri" w:cs="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next w:val="TableGridLight"/>
    <w:uiPriority w:val="40"/>
    <w:rsid w:val="003126F2"/>
    <w:rPr>
      <w:rFonts w:ascii="Calibri" w:eastAsia="Yu Mincho" w:hAnsi="Calibri" w:cs="Arial"/>
      <w:lang w:eastAsia="ja-JP"/>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ListTable6Colorful-Accent21">
    <w:name w:val="List Table 6 Colorful - Accent 21"/>
    <w:basedOn w:val="TableNormal"/>
    <w:next w:val="ListTable6Colorful-Accent2"/>
    <w:uiPriority w:val="51"/>
    <w:rsid w:val="003126F2"/>
    <w:rPr>
      <w:rFonts w:ascii="Calibri" w:eastAsia="Yu Mincho" w:hAnsi="Calibri" w:cs="Arial"/>
      <w:color w:val="C45911"/>
      <w:lang w:eastAsia="ja-JP"/>
    </w:rPr>
    <w:tblPr>
      <w:tblStyleRowBandSize w:val="1"/>
      <w:tblStyleColBandSize w:val="1"/>
      <w:tblInd w:w="0" w:type="dxa"/>
      <w:tblBorders>
        <w:top w:val="single" w:sz="4" w:space="0" w:color="ED7D31"/>
        <w:bottom w:val="single" w:sz="4" w:space="0" w:color="ED7D31"/>
      </w:tblBorders>
      <w:tblCellMar>
        <w:top w:w="0" w:type="dxa"/>
        <w:left w:w="108" w:type="dxa"/>
        <w:bottom w:w="0" w:type="dxa"/>
        <w:right w:w="108" w:type="dxa"/>
      </w:tblCellMar>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HCMUEJournal">
    <w:name w:val="HCMUE Journal"/>
    <w:basedOn w:val="GridTable6Colorful"/>
    <w:uiPriority w:val="99"/>
    <w:rsid w:val="003126F2"/>
    <w:pPr>
      <w:jc w:val="center"/>
    </w:pPr>
    <w:rPr>
      <w:rFonts w:eastAsia="Yu Mincho" w:cs="Arial"/>
      <w:sz w:val="24"/>
      <w:szCs w:val="20"/>
      <w:lang w:val="vi-VN" w:eastAsia="ja-JP"/>
    </w:rPr>
    <w:tblPr>
      <w:tblStyleRowBandSize w:val="1"/>
      <w:tblStyleColBandSize w:val="1"/>
      <w:jc w:val="center"/>
      <w:tblInd w:w="0" w:type="dxa"/>
      <w:tblBorders>
        <w:top w:val="single" w:sz="12" w:space="0" w:color="auto"/>
        <w:bottom w:val="single" w:sz="12" w:space="0" w:color="auto"/>
      </w:tblBorders>
      <w:tblCellMar>
        <w:top w:w="0" w:type="dxa"/>
        <w:left w:w="108" w:type="dxa"/>
        <w:bottom w:w="0" w:type="dxa"/>
        <w:right w:w="108" w:type="dxa"/>
      </w:tblCellMar>
    </w:tblPr>
    <w:trPr>
      <w:jc w:val="center"/>
    </w:trPr>
    <w:tcPr>
      <w:vAlign w:val="center"/>
    </w:tcPr>
    <w:tblStylePr w:type="firstRow">
      <w:pPr>
        <w:jc w:val="center"/>
      </w:pPr>
      <w:rPr>
        <w:b/>
        <w:bCs/>
      </w:rPr>
      <w:tblPr/>
      <w:tcPr>
        <w:tcBorders>
          <w:bottom w:val="single" w:sz="6" w:space="0" w:color="auto"/>
        </w:tcBorders>
      </w:tcPr>
    </w:tblStylePr>
    <w:tblStylePr w:type="lastRow">
      <w:pPr>
        <w:jc w:val="center"/>
      </w:pPr>
      <w:rPr>
        <w:b/>
        <w:bCs/>
      </w:rPr>
      <w:tblPr/>
      <w:tcPr>
        <w:tcBorders>
          <w:top w:val="double" w:sz="4" w:space="0" w:color="666666"/>
        </w:tcBorders>
      </w:tcPr>
    </w:tblStylePr>
    <w:tblStylePr w:type="firstCol">
      <w:pPr>
        <w:jc w:val="center"/>
      </w:pPr>
      <w:rPr>
        <w:b/>
        <w:bCs/>
      </w:rPr>
    </w:tblStylePr>
    <w:tblStylePr w:type="lastCol">
      <w:pPr>
        <w:jc w:val="center"/>
      </w:pPr>
      <w:rPr>
        <w:b w:val="0"/>
        <w:bCs/>
      </w:rPr>
    </w:tblStylePr>
    <w:tblStylePr w:type="band1Vert">
      <w:pPr>
        <w:jc w:val="center"/>
      </w:pPr>
      <w:rPr>
        <w:b w:val="0"/>
      </w:rPr>
      <w:tblPr/>
      <w:tcPr>
        <w:shd w:val="clear" w:color="auto" w:fill="FFFFFF"/>
      </w:tcPr>
    </w:tblStylePr>
    <w:tblStylePr w:type="band2Vert">
      <w:pPr>
        <w:jc w:val="center"/>
      </w:pPr>
    </w:tblStylePr>
    <w:tblStylePr w:type="band1Horz">
      <w:pPr>
        <w:jc w:val="center"/>
      </w:pPr>
      <w:rPr>
        <w:b w:val="0"/>
      </w:rPr>
      <w:tblPr/>
      <w:tcPr>
        <w:shd w:val="clear" w:color="auto" w:fill="FFFFFF"/>
      </w:tcPr>
    </w:tblStylePr>
    <w:tblStylePr w:type="band2Horz">
      <w:pPr>
        <w:jc w:val="center"/>
      </w:pPr>
      <w:rPr>
        <w:b w:val="0"/>
      </w:rPr>
      <w:tblPr/>
      <w:tcPr>
        <w:shd w:val="clear" w:color="auto" w:fill="FFFFFF"/>
      </w:tcPr>
    </w:tblStylePr>
  </w:style>
  <w:style w:type="table" w:customStyle="1" w:styleId="GridTable6Colorful1">
    <w:name w:val="Grid Table 6 Colorful1"/>
    <w:basedOn w:val="TableNormal"/>
    <w:next w:val="GridTable6Colorful"/>
    <w:uiPriority w:val="51"/>
    <w:rsid w:val="003126F2"/>
    <w:rPr>
      <w:rFonts w:ascii="Calibri" w:eastAsia="Yu Mincho" w:hAnsi="Calibri" w:cs="Arial"/>
      <w:color w:val="000000"/>
      <w:lang w:eastAsia="ja-JP"/>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ReferenceTitle">
    <w:name w:val="Reference Title"/>
    <w:basedOn w:val="AbstractTitle"/>
    <w:link w:val="ReferenceTitleChar"/>
    <w:qFormat/>
    <w:rsid w:val="003126F2"/>
    <w:pPr>
      <w:jc w:val="center"/>
    </w:pPr>
  </w:style>
  <w:style w:type="character" w:customStyle="1" w:styleId="ReferenceTitleChar">
    <w:name w:val="Reference Title Char"/>
    <w:basedOn w:val="AbstractTitleChar"/>
    <w:link w:val="ReferenceTitle"/>
    <w:rsid w:val="003126F2"/>
    <w:rPr>
      <w:rFonts w:eastAsia="Yu Mincho" w:cs="Arial"/>
      <w:b w:val="0"/>
      <w:bCs w:val="0"/>
      <w:caps/>
      <w:sz w:val="18"/>
      <w:szCs w:val="18"/>
      <w:lang w:eastAsia="ja-JP"/>
    </w:rPr>
  </w:style>
  <w:style w:type="paragraph" w:customStyle="1" w:styleId="References0">
    <w:name w:val="References"/>
    <w:basedOn w:val="ReferenceTitle"/>
    <w:link w:val="ReferencesChar"/>
    <w:qFormat/>
    <w:rsid w:val="003126F2"/>
    <w:pPr>
      <w:ind w:left="720" w:hanging="720"/>
      <w:jc w:val="left"/>
    </w:pPr>
    <w:rPr>
      <w:b/>
      <w:caps w:val="0"/>
    </w:rPr>
  </w:style>
  <w:style w:type="character" w:customStyle="1" w:styleId="ReferencesChar">
    <w:name w:val="References Char"/>
    <w:basedOn w:val="ReferenceTitleChar"/>
    <w:link w:val="References0"/>
    <w:rsid w:val="003126F2"/>
    <w:rPr>
      <w:rFonts w:eastAsia="Yu Mincho" w:cs="Arial"/>
      <w:b/>
      <w:bCs w:val="0"/>
      <w:caps w:val="0"/>
      <w:sz w:val="18"/>
      <w:szCs w:val="18"/>
      <w:lang w:eastAsia="ja-JP"/>
    </w:rPr>
  </w:style>
  <w:style w:type="table" w:styleId="TableGridLight">
    <w:name w:val="Grid Table Light"/>
    <w:basedOn w:val="TableNormal"/>
    <w:uiPriority w:val="40"/>
    <w:rsid w:val="003126F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ListTable6Colorful-Accent2">
    <w:name w:val="List Table 6 Colorful Accent 2"/>
    <w:basedOn w:val="TableNormal"/>
    <w:uiPriority w:val="51"/>
    <w:rsid w:val="003126F2"/>
    <w:rPr>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
    <w:name w:val="Grid Table 6 Colorful"/>
    <w:basedOn w:val="TableNormal"/>
    <w:uiPriority w:val="51"/>
    <w:rsid w:val="003126F2"/>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00">
    <w:name w:val="Unresolved Mention100"/>
    <w:basedOn w:val="DefaultParagraphFont"/>
    <w:uiPriority w:val="99"/>
    <w:semiHidden/>
    <w:unhideWhenUsed/>
    <w:rsid w:val="00622880"/>
    <w:rPr>
      <w:color w:val="808080"/>
      <w:shd w:val="clear" w:color="auto" w:fill="E6E6E6"/>
    </w:rPr>
  </w:style>
  <w:style w:type="table" w:customStyle="1" w:styleId="PlainTable115">
    <w:name w:val="Plain Table 115"/>
    <w:basedOn w:val="TableNormal"/>
    <w:uiPriority w:val="41"/>
    <w:rsid w:val="00956761"/>
    <w:rPr>
      <w:rFonts w:ascii="Calibri" w:hAnsi="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List34">
    <w:name w:val="Table List 34"/>
    <w:basedOn w:val="TableNormal"/>
    <w:next w:val="TableList3"/>
    <w:rsid w:val="00956761"/>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956761"/>
    <w:rPr>
      <w:rFonts w:ascii="Calibri" w:eastAsia="Batang"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6">
    <w:name w:val="Plain Table 116"/>
    <w:basedOn w:val="TableNormal"/>
    <w:uiPriority w:val="41"/>
    <w:rsid w:val="00956761"/>
    <w:rPr>
      <w:rFonts w:ascii="Calibri" w:hAnsi="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List35">
    <w:name w:val="Table List 35"/>
    <w:basedOn w:val="TableNormal"/>
    <w:next w:val="TableList3"/>
    <w:rsid w:val="00956761"/>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116">
    <w:name w:val="Table Grid116"/>
    <w:basedOn w:val="TableNormal"/>
    <w:next w:val="TableGrid"/>
    <w:rsid w:val="00956761"/>
    <w:rPr>
      <w:rFonts w:ascii="Calibri" w:eastAsia="Batang"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99"/>
    <w:qFormat/>
    <w:rsid w:val="004C2415"/>
    <w:pPr>
      <w:spacing w:after="200" w:line="276" w:lineRule="auto"/>
    </w:pPr>
    <w:rPr>
      <w:rFonts w:ascii="Calibri" w:eastAsia="SimSu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5">
    <w:name w:val="No List35"/>
    <w:next w:val="NoList"/>
    <w:uiPriority w:val="99"/>
    <w:semiHidden/>
    <w:unhideWhenUsed/>
    <w:rsid w:val="002C3ECD"/>
  </w:style>
  <w:style w:type="table" w:customStyle="1" w:styleId="TableGrid351">
    <w:name w:val="Table Grid351"/>
    <w:basedOn w:val="TableNormal"/>
    <w:next w:val="TableGrid"/>
    <w:uiPriority w:val="59"/>
    <w:rsid w:val="00360B4E"/>
    <w:rPr>
      <w:rFonts w:ascii="Calibri" w:eastAsia="Times New Roman"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FE4BC8"/>
  </w:style>
  <w:style w:type="numbering" w:customStyle="1" w:styleId="NoList37">
    <w:name w:val="No List37"/>
    <w:next w:val="NoList"/>
    <w:uiPriority w:val="99"/>
    <w:semiHidden/>
    <w:unhideWhenUsed/>
    <w:rsid w:val="00225E35"/>
  </w:style>
  <w:style w:type="character" w:customStyle="1" w:styleId="UnresolvedMention6">
    <w:name w:val="Unresolved Mention6"/>
    <w:basedOn w:val="DefaultParagraphFont"/>
    <w:uiPriority w:val="99"/>
    <w:semiHidden/>
    <w:unhideWhenUsed/>
    <w:rsid w:val="00225E35"/>
    <w:rPr>
      <w:color w:val="605E5C"/>
      <w:shd w:val="clear" w:color="auto" w:fill="E1DFDD"/>
    </w:rPr>
  </w:style>
  <w:style w:type="table" w:customStyle="1" w:styleId="TableGrid36">
    <w:name w:val="Table Grid36"/>
    <w:basedOn w:val="TableNormal"/>
    <w:next w:val="TableGrid"/>
    <w:uiPriority w:val="39"/>
    <w:rsid w:val="00225E3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s-list-item">
    <w:name w:val="authors-list-item"/>
    <w:basedOn w:val="DefaultParagraphFont"/>
    <w:rsid w:val="00E47243"/>
  </w:style>
  <w:style w:type="character" w:customStyle="1" w:styleId="comma">
    <w:name w:val="comma"/>
    <w:basedOn w:val="DefaultParagraphFont"/>
    <w:rsid w:val="00E47243"/>
  </w:style>
  <w:style w:type="numbering" w:customStyle="1" w:styleId="NoList38">
    <w:name w:val="No List38"/>
    <w:next w:val="NoList"/>
    <w:uiPriority w:val="99"/>
    <w:semiHidden/>
    <w:unhideWhenUsed/>
    <w:rsid w:val="004269A6"/>
  </w:style>
  <w:style w:type="character" w:customStyle="1" w:styleId="nlmarticle-title">
    <w:name w:val="nlm_article-title"/>
    <w:basedOn w:val="DefaultParagraphFont"/>
    <w:rsid w:val="00311010"/>
  </w:style>
  <w:style w:type="character" w:customStyle="1" w:styleId="u-visually-hidden">
    <w:name w:val="u-visually-hidden"/>
    <w:basedOn w:val="DefaultParagraphFont"/>
    <w:rsid w:val="00311010"/>
  </w:style>
  <w:style w:type="character" w:customStyle="1" w:styleId="file-messagecontent-info-size">
    <w:name w:val="file-message__content-info-size"/>
    <w:basedOn w:val="DefaultParagraphFont"/>
    <w:rsid w:val="00311010"/>
  </w:style>
  <w:style w:type="character" w:customStyle="1" w:styleId="cpChagiiquyt2">
    <w:name w:val="Đề cập Chưa giải quyết2"/>
    <w:basedOn w:val="DefaultParagraphFont"/>
    <w:uiPriority w:val="99"/>
    <w:semiHidden/>
    <w:rsid w:val="00311010"/>
    <w:rPr>
      <w:color w:val="605E5C"/>
      <w:shd w:val="clear" w:color="auto" w:fill="E1DFDD"/>
    </w:rPr>
  </w:style>
  <w:style w:type="table" w:customStyle="1" w:styleId="TableSimple11">
    <w:name w:val="Table Simple 11"/>
    <w:basedOn w:val="TableNormal"/>
    <w:next w:val="TableSimple1"/>
    <w:uiPriority w:val="99"/>
    <w:semiHidden/>
    <w:unhideWhenUsed/>
    <w:rsid w:val="00311010"/>
    <w:rPr>
      <w:rFonts w:eastAsia="Arial Unicode MS"/>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TableGrid310">
    <w:name w:val="Table Grid 31"/>
    <w:basedOn w:val="TableNormal"/>
    <w:next w:val="TableGrid30"/>
    <w:uiPriority w:val="99"/>
    <w:semiHidden/>
    <w:unhideWhenUsed/>
    <w:rsid w:val="00311010"/>
    <w:rPr>
      <w:rFonts w:eastAsia="Arial Unicode MS"/>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List36">
    <w:name w:val="Table List 36"/>
    <w:basedOn w:val="TableNormal"/>
    <w:next w:val="TableList3"/>
    <w:uiPriority w:val="99"/>
    <w:semiHidden/>
    <w:unhideWhenUsed/>
    <w:rsid w:val="00311010"/>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uiPriority w:val="99"/>
    <w:semiHidden/>
    <w:unhideWhenUsed/>
    <w:rsid w:val="00311010"/>
    <w:rPr>
      <w:rFonts w:eastAsia="Arial Unicode MS"/>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PlainTable117">
    <w:name w:val="Plain Table 117"/>
    <w:uiPriority w:val="99"/>
    <w:rsid w:val="00311010"/>
    <w:rPr>
      <w:rFonts w:ascii="Calibri" w:hAnsi="Calibri"/>
      <w:sz w:val="20"/>
      <w:szCs w:val="20"/>
      <w:lang w:val="vi-VN" w:eastAsia="ja-JP" w:bidi="th-TH"/>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ascii="Calibri" w:hAnsi="Calibri" w:cs="Times New Roman" w:hint="default"/>
        <w:b/>
        <w:bCs/>
      </w:rPr>
    </w:tblStylePr>
    <w:tblStylePr w:type="lastRow">
      <w:rPr>
        <w:rFonts w:ascii="Calibri" w:hAnsi="Calibri" w:cs="Times New Roman" w:hint="default"/>
        <w:b/>
        <w:bCs/>
      </w:rPr>
      <w:tblPr/>
      <w:tcPr>
        <w:tcBorders>
          <w:top w:val="double" w:sz="4" w:space="0" w:color="BFBFBF"/>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F2F2F2"/>
      </w:tcPr>
    </w:tblStylePr>
    <w:tblStylePr w:type="band1Horz">
      <w:rPr>
        <w:rFonts w:ascii="Calibri" w:hAnsi="Calibri" w:cs="Times New Roman" w:hint="default"/>
      </w:rPr>
      <w:tblPr/>
      <w:tcPr>
        <w:shd w:val="clear" w:color="auto" w:fill="F2F2F2"/>
      </w:tcPr>
    </w:tblStylePr>
  </w:style>
  <w:style w:type="table" w:customStyle="1" w:styleId="PlainTable214">
    <w:name w:val="Plain Table 214"/>
    <w:uiPriority w:val="42"/>
    <w:rsid w:val="00311010"/>
    <w:rPr>
      <w:rFonts w:ascii="Calibri" w:eastAsia="Times New Roman" w:hAnsi="Calibri"/>
      <w:sz w:val="20"/>
      <w:szCs w:val="20"/>
      <w:lang w:val="vi-VN" w:eastAsia="ja-JP" w:bidi="th-TH"/>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4" w:space="0" w:color="7F7F7F"/>
        </w:tcBorders>
      </w:tcPr>
    </w:tblStylePr>
    <w:tblStylePr w:type="lastRow">
      <w:rPr>
        <w:rFonts w:ascii="Calibri" w:hAnsi="Calibri" w:cs="Times New Roman" w:hint="default"/>
        <w:b/>
        <w:bCs/>
      </w:rPr>
      <w:tblPr/>
      <w:tcPr>
        <w:tcBorders>
          <w:top w:val="single" w:sz="4" w:space="0" w:color="7F7F7F"/>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right w:val="single" w:sz="4" w:space="0" w:color="7F7F7F"/>
        </w:tcBorders>
      </w:tcPr>
    </w:tblStylePr>
    <w:tblStylePr w:type="band2Vert">
      <w:rPr>
        <w:rFonts w:ascii="Calibri" w:hAnsi="Calibri" w:cs="Times New Roman" w:hint="default"/>
      </w:rPr>
      <w:tblPr/>
      <w:tcPr>
        <w:tcBorders>
          <w:left w:val="single" w:sz="4" w:space="0" w:color="7F7F7F"/>
          <w:right w:val="single" w:sz="4" w:space="0" w:color="7F7F7F"/>
        </w:tcBorders>
      </w:tcPr>
    </w:tblStylePr>
    <w:tblStylePr w:type="band1Horz">
      <w:rPr>
        <w:rFonts w:ascii="Calibri" w:hAnsi="Calibri" w:cs="Times New Roman" w:hint="default"/>
      </w:rPr>
      <w:tblPr/>
      <w:tcPr>
        <w:tcBorders>
          <w:top w:val="single" w:sz="4" w:space="0" w:color="7F7F7F"/>
          <w:bottom w:val="single" w:sz="4" w:space="0" w:color="7F7F7F"/>
        </w:tcBorders>
      </w:tcPr>
    </w:tblStylePr>
  </w:style>
  <w:style w:type="table" w:customStyle="1" w:styleId="Ombrageclair12">
    <w:name w:val="Ombrage clair12"/>
    <w:basedOn w:val="TableNormal"/>
    <w:uiPriority w:val="60"/>
    <w:rsid w:val="00311010"/>
    <w:rPr>
      <w:rFonts w:ascii="Calibri" w:hAnsi="Calibri" w:cs="Arial"/>
      <w:color w:val="000000"/>
      <w:lang w:val="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22">
    <w:name w:val="Table Grid222"/>
    <w:basedOn w:val="TableNormal"/>
    <w:uiPriority w:val="59"/>
    <w:rsid w:val="00311010"/>
    <w:rPr>
      <w:rFonts w:ascii="Calibri" w:hAnsi="Calibri" w:cs="Cordia New"/>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11">
    <w:name w:val="Table List 311"/>
    <w:basedOn w:val="TableNormal"/>
    <w:rsid w:val="00311010"/>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PlainTable1112">
    <w:name w:val="Plain Table 1112"/>
    <w:basedOn w:val="TableNormal"/>
    <w:uiPriority w:val="41"/>
    <w:rsid w:val="00311010"/>
    <w:rPr>
      <w:rFonts w:ascii="Calibri" w:hAnsi="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List321">
    <w:name w:val="Table List 321"/>
    <w:basedOn w:val="TableNormal"/>
    <w:rsid w:val="00311010"/>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PlainTable2112">
    <w:name w:val="Plain Table 2112"/>
    <w:basedOn w:val="TableNormal"/>
    <w:uiPriority w:val="42"/>
    <w:rsid w:val="00311010"/>
    <w:rPr>
      <w:rFonts w:ascii="Calibri" w:eastAsia="Times New Roman"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4" w:space="0" w:color="7F7F7F"/>
        </w:tcBorders>
      </w:tcPr>
    </w:tblStylePr>
    <w:tblStylePr w:type="lastRow">
      <w:rPr>
        <w:rFonts w:ascii="Calibri" w:hAnsi="Calibri" w:cs="Times New Roman" w:hint="default"/>
        <w:b/>
        <w:bCs/>
      </w:rPr>
      <w:tblPr/>
      <w:tcPr>
        <w:tcBorders>
          <w:top w:val="single" w:sz="4" w:space="0" w:color="7F7F7F"/>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right w:val="single" w:sz="4" w:space="0" w:color="7F7F7F"/>
        </w:tcBorders>
      </w:tcPr>
    </w:tblStylePr>
    <w:tblStylePr w:type="band2Vert">
      <w:rPr>
        <w:rFonts w:ascii="Calibri" w:hAnsi="Calibri" w:cs="Times New Roman" w:hint="default"/>
      </w:rPr>
      <w:tblPr/>
      <w:tcPr>
        <w:tcBorders>
          <w:left w:val="single" w:sz="4" w:space="0" w:color="7F7F7F"/>
          <w:right w:val="single" w:sz="4" w:space="0" w:color="7F7F7F"/>
        </w:tcBorders>
      </w:tcPr>
    </w:tblStylePr>
    <w:tblStylePr w:type="band1Horz">
      <w:rPr>
        <w:rFonts w:ascii="Calibri" w:hAnsi="Calibri" w:cs="Times New Roman" w:hint="default"/>
      </w:rPr>
      <w:tblPr/>
      <w:tcPr>
        <w:tcBorders>
          <w:top w:val="single" w:sz="4" w:space="0" w:color="7F7F7F"/>
          <w:bottom w:val="single" w:sz="4" w:space="0" w:color="7F7F7F"/>
        </w:tcBorders>
      </w:tcPr>
    </w:tblStylePr>
  </w:style>
  <w:style w:type="table" w:customStyle="1" w:styleId="LightGrid-Accent113">
    <w:name w:val="Light Grid - Accent 113"/>
    <w:basedOn w:val="TableNormal"/>
    <w:uiPriority w:val="62"/>
    <w:qFormat/>
    <w:rsid w:val="00311010"/>
    <w:pPr>
      <w:spacing w:after="160" w:line="256" w:lineRule="auto"/>
    </w:pPr>
    <w:rPr>
      <w:rFonts w:ascii="Calibri" w:hAnsi="Calibri"/>
      <w:lang w:eastAsia="ko-KR"/>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Marlett" w:eastAsia="Times New Roman" w:hAnsi="Marlet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Marlett" w:eastAsia="Times New Roman" w:hAnsi="Marlet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LightGrid-Accent1112">
    <w:name w:val="Light Grid - Accent 1112"/>
    <w:basedOn w:val="TableNormal"/>
    <w:uiPriority w:val="62"/>
    <w:qFormat/>
    <w:rsid w:val="00311010"/>
    <w:pPr>
      <w:spacing w:after="160" w:line="256" w:lineRule="auto"/>
    </w:pPr>
    <w:rPr>
      <w:rFonts w:ascii="Calibri" w:hAnsi="Calibri"/>
      <w:lang w:eastAsia="ko-KR"/>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Marlett" w:eastAsia="Times New Roman" w:hAnsi="Marlet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Marlett" w:eastAsia="Times New Roman" w:hAnsi="Marlet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Marlett" w:eastAsia="Times New Roman" w:hAnsi="Marlett" w:cs="Times New Roman" w:hint="default"/>
        <w:b/>
        <w:bCs/>
      </w:rPr>
    </w:tblStylePr>
    <w:tblStylePr w:type="lastCol">
      <w:rPr>
        <w:rFonts w:ascii="Marlett" w:eastAsia="Times New Roman" w:hAnsi="Marlet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TableGrid1112">
    <w:name w:val="Table Grid1112"/>
    <w:basedOn w:val="TableNormal"/>
    <w:rsid w:val="00311010"/>
    <w:rPr>
      <w:rFonts w:ascii="Calibri" w:hAnsi="Calibri" w:cs="Cordia New"/>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72">
    <w:name w:val="Table Grid272"/>
    <w:basedOn w:val="TableNormal"/>
    <w:uiPriority w:val="59"/>
    <w:rsid w:val="00311010"/>
    <w:rPr>
      <w:rFonts w:ascii="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2">
    <w:name w:val="Table Grid282"/>
    <w:basedOn w:val="TableNormal"/>
    <w:uiPriority w:val="39"/>
    <w:rsid w:val="00311010"/>
    <w:rPr>
      <w:rFonts w:ascii="Calibri" w:hAnsi="Calibri" w:cs="Cordia New"/>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mbrageclair111">
    <w:name w:val="Ombrage clair111"/>
    <w:basedOn w:val="TableNormal"/>
    <w:uiPriority w:val="60"/>
    <w:rsid w:val="00311010"/>
    <w:rPr>
      <w:rFonts w:ascii="Calibri" w:hAnsi="Calibri" w:cs="Arial"/>
      <w:color w:val="000000"/>
      <w:sz w:val="20"/>
      <w:szCs w:val="20"/>
      <w:lang w:val="fr-F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1111">
    <w:name w:val="Plain Table 11111"/>
    <w:basedOn w:val="TableNormal"/>
    <w:uiPriority w:val="41"/>
    <w:rsid w:val="00311010"/>
    <w:rPr>
      <w:rFonts w:ascii="Calibri" w:hAnsi="Calibri"/>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1">
    <w:name w:val="Plain Table 21111"/>
    <w:basedOn w:val="TableNormal"/>
    <w:uiPriority w:val="42"/>
    <w:rsid w:val="00311010"/>
    <w:rPr>
      <w:rFonts w:ascii="Calibri" w:eastAsia="Times New Roman" w:hAnsi="Calibri"/>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4" w:space="0" w:color="7F7F7F"/>
        </w:tcBorders>
      </w:tcPr>
    </w:tblStylePr>
    <w:tblStylePr w:type="lastRow">
      <w:rPr>
        <w:rFonts w:ascii="Calibri" w:hAnsi="Calibri" w:cs="Times New Roman" w:hint="default"/>
        <w:b/>
        <w:bCs/>
      </w:rPr>
      <w:tblPr/>
      <w:tcPr>
        <w:tcBorders>
          <w:top w:val="single" w:sz="4" w:space="0" w:color="7F7F7F"/>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right w:val="single" w:sz="4" w:space="0" w:color="7F7F7F"/>
        </w:tcBorders>
      </w:tcPr>
    </w:tblStylePr>
    <w:tblStylePr w:type="band2Vert">
      <w:rPr>
        <w:rFonts w:ascii="Calibri" w:hAnsi="Calibri" w:cs="Times New Roman" w:hint="default"/>
      </w:rPr>
      <w:tblPr/>
      <w:tcPr>
        <w:tcBorders>
          <w:left w:val="single" w:sz="4" w:space="0" w:color="7F7F7F"/>
          <w:right w:val="single" w:sz="4" w:space="0" w:color="7F7F7F"/>
        </w:tcBorders>
      </w:tcPr>
    </w:tblStylePr>
    <w:tblStylePr w:type="band1Horz">
      <w:rPr>
        <w:rFonts w:ascii="Calibri" w:hAnsi="Calibri" w:cs="Times New Roman" w:hint="default"/>
      </w:rPr>
      <w:tblPr/>
      <w:tcPr>
        <w:tcBorders>
          <w:top w:val="single" w:sz="4" w:space="0" w:color="7F7F7F"/>
          <w:bottom w:val="single" w:sz="4" w:space="0" w:color="7F7F7F"/>
        </w:tcBorders>
      </w:tcPr>
    </w:tblStylePr>
  </w:style>
  <w:style w:type="table" w:customStyle="1" w:styleId="LightGrid-Accent1121">
    <w:name w:val="Light Grid - Accent 1121"/>
    <w:basedOn w:val="TableNormal"/>
    <w:uiPriority w:val="62"/>
    <w:qFormat/>
    <w:rsid w:val="00311010"/>
    <w:pPr>
      <w:spacing w:after="160" w:line="256" w:lineRule="auto"/>
    </w:pPr>
    <w:rPr>
      <w:rFonts w:ascii="Calibri" w:hAnsi="Calibri"/>
      <w:sz w:val="20"/>
      <w:szCs w:val="20"/>
      <w:lang w:eastAsia="ko-KR"/>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Leelawadee UI" w:eastAsia="Times New Roman" w:hAnsi="Leelawadee U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Leelawadee UI" w:eastAsia="Times New Roman" w:hAnsi="Leelawadee U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Leelawadee UI" w:eastAsia="Times New Roman" w:hAnsi="Leelawadee UI" w:cs="Times New Roman" w:hint="default"/>
        <w:b/>
        <w:bCs/>
      </w:rPr>
    </w:tblStylePr>
    <w:tblStylePr w:type="lastCol">
      <w:rPr>
        <w:rFonts w:ascii="Leelawadee UI" w:eastAsia="Times New Roman" w:hAnsi="Leelawadee U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LightGrid-Accent11111">
    <w:name w:val="Light Grid - Accent 11111"/>
    <w:basedOn w:val="TableNormal"/>
    <w:uiPriority w:val="62"/>
    <w:qFormat/>
    <w:rsid w:val="00311010"/>
    <w:pPr>
      <w:spacing w:after="160" w:line="256" w:lineRule="auto"/>
    </w:pPr>
    <w:rPr>
      <w:rFonts w:ascii="Calibri" w:hAnsi="Calibri"/>
      <w:sz w:val="20"/>
      <w:szCs w:val="20"/>
      <w:lang w:eastAsia="ko-KR"/>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Leelawadee UI" w:eastAsia="Times New Roman" w:hAnsi="Leelawadee UI"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Leelawadee UI" w:eastAsia="Times New Roman" w:hAnsi="Leelawadee UI"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Leelawadee UI" w:eastAsia="Times New Roman" w:hAnsi="Leelawadee UI" w:cs="Times New Roman" w:hint="default"/>
        <w:b/>
        <w:bCs/>
      </w:rPr>
    </w:tblStylePr>
    <w:tblStylePr w:type="lastCol">
      <w:rPr>
        <w:rFonts w:ascii="Leelawadee UI" w:eastAsia="Times New Roman" w:hAnsi="Leelawadee UI"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TableGrid331">
    <w:name w:val="Table Grid331"/>
    <w:basedOn w:val="TableNormal"/>
    <w:uiPriority w:val="59"/>
    <w:rsid w:val="00311010"/>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TableNormal"/>
    <w:uiPriority w:val="59"/>
    <w:rsid w:val="00311010"/>
    <w:rPr>
      <w:rFonts w:ascii="Calibri" w:hAnsi="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31101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TableNormal"/>
    <w:uiPriority w:val="59"/>
    <w:rsid w:val="0031101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List331">
    <w:name w:val="Table List 331"/>
    <w:basedOn w:val="TableNormal"/>
    <w:rsid w:val="00311010"/>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uiPriority w:val="59"/>
    <w:rsid w:val="0031101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59"/>
    <w:rsid w:val="00311010"/>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uiPriority w:val="59"/>
    <w:rsid w:val="00311010"/>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basedOn w:val="TableNormal"/>
    <w:uiPriority w:val="59"/>
    <w:rsid w:val="0031101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59"/>
    <w:rsid w:val="0031101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rsid w:val="0031101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rsid w:val="00311010"/>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31">
    <w:name w:val="Plain Table 2131"/>
    <w:basedOn w:val="TableNormal"/>
    <w:uiPriority w:val="42"/>
    <w:rsid w:val="00311010"/>
    <w:rPr>
      <w:rFonts w:ascii="Calibri" w:eastAsia="Times New Roman"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ascii="Calibri" w:hAnsi="Calibri" w:cs="Times New Roman" w:hint="default"/>
        <w:b/>
        <w:bCs/>
      </w:rPr>
      <w:tblPr/>
      <w:tcPr>
        <w:tcBorders>
          <w:bottom w:val="single" w:sz="4" w:space="0" w:color="7F7F7F"/>
        </w:tcBorders>
      </w:tcPr>
    </w:tblStylePr>
    <w:tblStylePr w:type="lastRow">
      <w:rPr>
        <w:rFonts w:ascii="Calibri" w:hAnsi="Calibri" w:cs="Times New Roman" w:hint="default"/>
        <w:b/>
        <w:bCs/>
      </w:rPr>
      <w:tblPr/>
      <w:tcPr>
        <w:tcBorders>
          <w:top w:val="single" w:sz="4" w:space="0" w:color="7F7F7F"/>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right w:val="single" w:sz="4" w:space="0" w:color="7F7F7F"/>
        </w:tcBorders>
      </w:tcPr>
    </w:tblStylePr>
    <w:tblStylePr w:type="band2Vert">
      <w:rPr>
        <w:rFonts w:ascii="Calibri" w:hAnsi="Calibri" w:cs="Times New Roman" w:hint="default"/>
      </w:rPr>
      <w:tblPr/>
      <w:tcPr>
        <w:tcBorders>
          <w:left w:val="single" w:sz="4" w:space="0" w:color="7F7F7F"/>
          <w:right w:val="single" w:sz="4" w:space="0" w:color="7F7F7F"/>
        </w:tcBorders>
      </w:tcPr>
    </w:tblStylePr>
    <w:tblStylePr w:type="band1Horz">
      <w:rPr>
        <w:rFonts w:ascii="Calibri" w:hAnsi="Calibri" w:cs="Times New Roman" w:hint="default"/>
      </w:rPr>
      <w:tblPr/>
      <w:tcPr>
        <w:tcBorders>
          <w:top w:val="single" w:sz="4" w:space="0" w:color="7F7F7F"/>
          <w:bottom w:val="single" w:sz="4" w:space="0" w:color="7F7F7F"/>
        </w:tcBorders>
      </w:tcPr>
    </w:tblStylePr>
  </w:style>
  <w:style w:type="table" w:customStyle="1" w:styleId="TableGrid121">
    <w:name w:val="Table Grid121"/>
    <w:basedOn w:val="TableNormal"/>
    <w:uiPriority w:val="39"/>
    <w:rsid w:val="00311010"/>
    <w:rPr>
      <w:rFonts w:ascii="Calibri" w:hAnsi="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TableNormal"/>
    <w:uiPriority w:val="59"/>
    <w:rsid w:val="003110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41">
    <w:name w:val="Plain Table 2141"/>
    <w:basedOn w:val="TableNormal"/>
    <w:uiPriority w:val="42"/>
    <w:rsid w:val="00311010"/>
    <w:rPr>
      <w:rFonts w:ascii="Arial" w:eastAsia="Arial" w:hAnsi="Arial" w:cs="Cordia New"/>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311010"/>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111111">
    <w:name w:val="1 / 1.1 / 1.1.11"/>
    <w:basedOn w:val="NoList"/>
    <w:next w:val="111111"/>
    <w:uiPriority w:val="99"/>
    <w:semiHidden/>
    <w:unhideWhenUsed/>
    <w:rsid w:val="00311010"/>
    <w:pPr>
      <w:numPr>
        <w:numId w:val="11"/>
      </w:numPr>
    </w:pPr>
  </w:style>
  <w:style w:type="numbering" w:customStyle="1" w:styleId="NoList39">
    <w:name w:val="No List39"/>
    <w:next w:val="NoList"/>
    <w:uiPriority w:val="99"/>
    <w:semiHidden/>
    <w:unhideWhenUsed/>
    <w:rsid w:val="00595AFE"/>
  </w:style>
  <w:style w:type="table" w:customStyle="1" w:styleId="TableGrid37">
    <w:name w:val="Table Grid37"/>
    <w:basedOn w:val="TableNormal"/>
    <w:next w:val="TableGrid"/>
    <w:uiPriority w:val="39"/>
    <w:qFormat/>
    <w:rsid w:val="00A43A8C"/>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TableNormal"/>
    <w:uiPriority w:val="39"/>
    <w:qFormat/>
    <w:rsid w:val="00A43A8C"/>
    <w:rPr>
      <w:rFonts w:eastAsia="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39"/>
    <w:rsid w:val="00EA398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uiPriority w:val="39"/>
    <w:rsid w:val="00EA398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TableNormal"/>
    <w:next w:val="TableGrid"/>
    <w:uiPriority w:val="39"/>
    <w:rsid w:val="00A778FD"/>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ref">
    <w:name w:val="author-ref"/>
    <w:basedOn w:val="DefaultParagraphFont"/>
    <w:rsid w:val="00A778FD"/>
  </w:style>
  <w:style w:type="table" w:customStyle="1" w:styleId="TableGrid361">
    <w:name w:val="Table Grid361"/>
    <w:basedOn w:val="TableNormal"/>
    <w:next w:val="TableGrid"/>
    <w:uiPriority w:val="39"/>
    <w:rsid w:val="00A778FD"/>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text">
    <w:name w:val="title-text"/>
    <w:basedOn w:val="DefaultParagraphFont"/>
    <w:rsid w:val="00A778FD"/>
  </w:style>
  <w:style w:type="character" w:customStyle="1" w:styleId="mjxassistivemathml">
    <w:name w:val="mjx_assistive_mathml"/>
    <w:basedOn w:val="DefaultParagraphFont"/>
    <w:rsid w:val="00A778FD"/>
  </w:style>
  <w:style w:type="table" w:customStyle="1" w:styleId="LightGrid-Accent114">
    <w:name w:val="Light Grid - Accent 114"/>
    <w:basedOn w:val="TableNormal"/>
    <w:uiPriority w:val="62"/>
    <w:qFormat/>
    <w:rsid w:val="008D5EA2"/>
    <w:pPr>
      <w:spacing w:after="160" w:line="259" w:lineRule="auto"/>
    </w:pPr>
    <w:rPr>
      <w:rFonts w:ascii="Calibri" w:hAnsi="Calibri"/>
      <w:lang w:eastAsia="ko-KR"/>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Marlett" w:eastAsia="Times New Roman" w:hAnsi="Marlet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Marlett" w:eastAsia="Times New Roman" w:hAnsi="Marlet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LightGrid-Accent1113">
    <w:name w:val="Light Grid - Accent 1113"/>
    <w:basedOn w:val="TableNormal"/>
    <w:uiPriority w:val="62"/>
    <w:qFormat/>
    <w:rsid w:val="008D5EA2"/>
    <w:pPr>
      <w:spacing w:after="160" w:line="259" w:lineRule="auto"/>
    </w:pPr>
    <w:rPr>
      <w:rFonts w:ascii="Calibri" w:hAnsi="Calibri"/>
      <w:lang w:eastAsia="ko-KR"/>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Marlett" w:eastAsia="Times New Roman" w:hAnsi="Marlet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Marlett" w:eastAsia="Times New Roman" w:hAnsi="Marlet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LightGrid-Accent1122">
    <w:name w:val="Light Grid - Accent 1122"/>
    <w:basedOn w:val="TableNormal"/>
    <w:uiPriority w:val="62"/>
    <w:qFormat/>
    <w:rsid w:val="008D5EA2"/>
    <w:pPr>
      <w:spacing w:after="160" w:line="259" w:lineRule="auto"/>
    </w:pPr>
    <w:rPr>
      <w:rFonts w:ascii="Calibri" w:hAnsi="Calibri"/>
      <w:sz w:val="20"/>
      <w:szCs w:val="20"/>
      <w:lang w:eastAsia="ko-KR"/>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Leelawadee UI" w:eastAsia="Times New Roman" w:hAnsi="Leelawadee U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Leelawadee UI" w:eastAsia="Times New Roman" w:hAnsi="Leelawadee U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Leelawadee UI" w:eastAsia="Times New Roman" w:hAnsi="Leelawadee UI" w:cs="Times New Roman"/>
        <w:b/>
        <w:bCs/>
      </w:rPr>
    </w:tblStylePr>
    <w:tblStylePr w:type="lastCol">
      <w:rPr>
        <w:rFonts w:ascii="Leelawadee UI" w:eastAsia="Times New Roman" w:hAnsi="Leelawadee U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customStyle="1" w:styleId="LightGrid-Accent11112">
    <w:name w:val="Light Grid - Accent 11112"/>
    <w:basedOn w:val="TableNormal"/>
    <w:uiPriority w:val="62"/>
    <w:qFormat/>
    <w:rsid w:val="008D5EA2"/>
    <w:pPr>
      <w:spacing w:after="160" w:line="259" w:lineRule="auto"/>
    </w:pPr>
    <w:rPr>
      <w:rFonts w:ascii="Calibri" w:hAnsi="Calibri"/>
      <w:sz w:val="20"/>
      <w:szCs w:val="20"/>
      <w:lang w:eastAsia="ko-KR"/>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Leelawadee UI" w:eastAsia="Times New Roman" w:hAnsi="Leelawadee U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auto"/>
        </w:tcBorders>
      </w:tcPr>
    </w:tblStylePr>
    <w:tblStylePr w:type="lastRow">
      <w:pPr>
        <w:spacing w:before="0" w:after="0" w:line="240" w:lineRule="auto"/>
      </w:pPr>
      <w:rPr>
        <w:rFonts w:ascii="Leelawadee UI" w:eastAsia="Times New Roman" w:hAnsi="Leelawadee U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Leelawadee UI" w:eastAsia="Times New Roman" w:hAnsi="Leelawadee UI" w:cs="Times New Roman"/>
        <w:b/>
        <w:bCs/>
      </w:rPr>
    </w:tblStylePr>
    <w:tblStylePr w:type="lastCol">
      <w:rPr>
        <w:rFonts w:ascii="Leelawadee UI" w:eastAsia="Times New Roman" w:hAnsi="Leelawadee U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numbering" w:customStyle="1" w:styleId="NoList112">
    <w:name w:val="No List112"/>
    <w:next w:val="NoList"/>
    <w:uiPriority w:val="99"/>
    <w:semiHidden/>
    <w:unhideWhenUsed/>
    <w:rsid w:val="008D5EA2"/>
  </w:style>
  <w:style w:type="numbering" w:customStyle="1" w:styleId="NoList113">
    <w:name w:val="No List113"/>
    <w:next w:val="NoList"/>
    <w:semiHidden/>
    <w:rsid w:val="008D5EA2"/>
  </w:style>
  <w:style w:type="numbering" w:customStyle="1" w:styleId="NoList210">
    <w:name w:val="No List210"/>
    <w:next w:val="NoList"/>
    <w:uiPriority w:val="99"/>
    <w:semiHidden/>
    <w:unhideWhenUsed/>
    <w:rsid w:val="008D5EA2"/>
  </w:style>
  <w:style w:type="table" w:customStyle="1" w:styleId="TableGrid332">
    <w:name w:val="Table Grid332"/>
    <w:basedOn w:val="TableNormal"/>
    <w:next w:val="TableGrid"/>
    <w:uiPriority w:val="59"/>
    <w:locked/>
    <w:rsid w:val="008D5EA2"/>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8D5EA2"/>
  </w:style>
  <w:style w:type="table" w:customStyle="1" w:styleId="TableGrid1132">
    <w:name w:val="Table Grid1132"/>
    <w:basedOn w:val="TableNormal"/>
    <w:next w:val="TableGrid"/>
    <w:uiPriority w:val="59"/>
    <w:rsid w:val="008D5EA2"/>
    <w:rPr>
      <w:rFonts w:ascii="Calibri" w:hAnsi="Calibri"/>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8D5EA2"/>
  </w:style>
  <w:style w:type="numbering" w:customStyle="1" w:styleId="NoList62">
    <w:name w:val="No List62"/>
    <w:next w:val="NoList"/>
    <w:uiPriority w:val="99"/>
    <w:semiHidden/>
    <w:unhideWhenUsed/>
    <w:rsid w:val="008D5EA2"/>
  </w:style>
  <w:style w:type="numbering" w:customStyle="1" w:styleId="NoList72">
    <w:name w:val="No List72"/>
    <w:next w:val="NoList"/>
    <w:uiPriority w:val="99"/>
    <w:semiHidden/>
    <w:unhideWhenUsed/>
    <w:rsid w:val="008D5EA2"/>
  </w:style>
  <w:style w:type="table" w:customStyle="1" w:styleId="TableGrid342">
    <w:name w:val="Table Grid342"/>
    <w:basedOn w:val="TableNormal"/>
    <w:next w:val="TableGrid"/>
    <w:uiPriority w:val="59"/>
    <w:rsid w:val="008D5EA2"/>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8D5EA2"/>
  </w:style>
  <w:style w:type="numbering" w:customStyle="1" w:styleId="NoList92">
    <w:name w:val="No List92"/>
    <w:next w:val="NoList"/>
    <w:uiPriority w:val="99"/>
    <w:semiHidden/>
    <w:unhideWhenUsed/>
    <w:rsid w:val="008D5EA2"/>
  </w:style>
  <w:style w:type="numbering" w:customStyle="1" w:styleId="NoList102">
    <w:name w:val="No List102"/>
    <w:next w:val="NoList"/>
    <w:uiPriority w:val="99"/>
    <w:semiHidden/>
    <w:unhideWhenUsed/>
    <w:rsid w:val="008D5EA2"/>
  </w:style>
  <w:style w:type="numbering" w:customStyle="1" w:styleId="NoList1111">
    <w:name w:val="No List1111"/>
    <w:next w:val="NoList"/>
    <w:uiPriority w:val="99"/>
    <w:semiHidden/>
    <w:unhideWhenUsed/>
    <w:rsid w:val="008D5EA2"/>
  </w:style>
  <w:style w:type="numbering" w:customStyle="1" w:styleId="NoList122">
    <w:name w:val="No List122"/>
    <w:next w:val="NoList"/>
    <w:uiPriority w:val="99"/>
    <w:semiHidden/>
    <w:unhideWhenUsed/>
    <w:rsid w:val="008D5EA2"/>
  </w:style>
  <w:style w:type="numbering" w:customStyle="1" w:styleId="NoList131">
    <w:name w:val="No List131"/>
    <w:next w:val="NoList"/>
    <w:uiPriority w:val="99"/>
    <w:semiHidden/>
    <w:unhideWhenUsed/>
    <w:rsid w:val="008D5EA2"/>
  </w:style>
  <w:style w:type="numbering" w:customStyle="1" w:styleId="NoList141">
    <w:name w:val="No List141"/>
    <w:next w:val="NoList"/>
    <w:semiHidden/>
    <w:rsid w:val="008D5EA2"/>
  </w:style>
  <w:style w:type="numbering" w:customStyle="1" w:styleId="NoList211">
    <w:name w:val="No List211"/>
    <w:next w:val="NoList"/>
    <w:uiPriority w:val="99"/>
    <w:semiHidden/>
    <w:unhideWhenUsed/>
    <w:rsid w:val="008D5EA2"/>
  </w:style>
  <w:style w:type="numbering" w:customStyle="1" w:styleId="NoList311">
    <w:name w:val="No List311"/>
    <w:next w:val="NoList"/>
    <w:semiHidden/>
    <w:rsid w:val="008D5EA2"/>
  </w:style>
  <w:style w:type="numbering" w:customStyle="1" w:styleId="NoList411">
    <w:name w:val="No List411"/>
    <w:next w:val="NoList"/>
    <w:uiPriority w:val="99"/>
    <w:semiHidden/>
    <w:unhideWhenUsed/>
    <w:rsid w:val="008D5EA2"/>
  </w:style>
  <w:style w:type="numbering" w:customStyle="1" w:styleId="NoList511">
    <w:name w:val="No List511"/>
    <w:next w:val="NoList"/>
    <w:uiPriority w:val="99"/>
    <w:semiHidden/>
    <w:unhideWhenUsed/>
    <w:rsid w:val="008D5EA2"/>
  </w:style>
  <w:style w:type="numbering" w:customStyle="1" w:styleId="NoList611">
    <w:name w:val="No List611"/>
    <w:next w:val="NoList"/>
    <w:uiPriority w:val="99"/>
    <w:semiHidden/>
    <w:unhideWhenUsed/>
    <w:rsid w:val="008D5EA2"/>
  </w:style>
  <w:style w:type="numbering" w:customStyle="1" w:styleId="NoList711">
    <w:name w:val="No List711"/>
    <w:next w:val="NoList"/>
    <w:uiPriority w:val="99"/>
    <w:semiHidden/>
    <w:unhideWhenUsed/>
    <w:rsid w:val="008D5EA2"/>
  </w:style>
  <w:style w:type="numbering" w:customStyle="1" w:styleId="NoList811">
    <w:name w:val="No List811"/>
    <w:next w:val="NoList"/>
    <w:uiPriority w:val="99"/>
    <w:semiHidden/>
    <w:unhideWhenUsed/>
    <w:rsid w:val="008D5EA2"/>
  </w:style>
  <w:style w:type="numbering" w:customStyle="1" w:styleId="NoList911">
    <w:name w:val="No List911"/>
    <w:next w:val="NoList"/>
    <w:uiPriority w:val="99"/>
    <w:semiHidden/>
    <w:unhideWhenUsed/>
    <w:rsid w:val="008D5EA2"/>
  </w:style>
  <w:style w:type="numbering" w:customStyle="1" w:styleId="NoList1011">
    <w:name w:val="No List1011"/>
    <w:next w:val="NoList"/>
    <w:uiPriority w:val="99"/>
    <w:semiHidden/>
    <w:unhideWhenUsed/>
    <w:rsid w:val="008D5EA2"/>
  </w:style>
  <w:style w:type="numbering" w:customStyle="1" w:styleId="NoList11111">
    <w:name w:val="No List11111"/>
    <w:next w:val="NoList"/>
    <w:uiPriority w:val="99"/>
    <w:semiHidden/>
    <w:unhideWhenUsed/>
    <w:rsid w:val="008D5EA2"/>
  </w:style>
  <w:style w:type="numbering" w:customStyle="1" w:styleId="NoList1211">
    <w:name w:val="No List1211"/>
    <w:next w:val="NoList"/>
    <w:uiPriority w:val="99"/>
    <w:semiHidden/>
    <w:unhideWhenUsed/>
    <w:rsid w:val="008D5EA2"/>
  </w:style>
  <w:style w:type="numbering" w:customStyle="1" w:styleId="NoList151">
    <w:name w:val="No List151"/>
    <w:next w:val="NoList"/>
    <w:uiPriority w:val="99"/>
    <w:semiHidden/>
    <w:unhideWhenUsed/>
    <w:rsid w:val="008D5EA2"/>
  </w:style>
  <w:style w:type="table" w:customStyle="1" w:styleId="PlainTable2132">
    <w:name w:val="Plain Table 2132"/>
    <w:basedOn w:val="TableNormal"/>
    <w:uiPriority w:val="42"/>
    <w:rsid w:val="008D5EA2"/>
    <w:rPr>
      <w:rFonts w:ascii="Calibri" w:eastAsia="Times New Roman" w:hAnsi="Calibri"/>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numbering" w:customStyle="1" w:styleId="NoList161">
    <w:name w:val="No List161"/>
    <w:next w:val="NoList"/>
    <w:uiPriority w:val="99"/>
    <w:semiHidden/>
    <w:unhideWhenUsed/>
    <w:rsid w:val="008D5EA2"/>
  </w:style>
  <w:style w:type="table" w:customStyle="1" w:styleId="PlainTable2142">
    <w:name w:val="Plain Table 2142"/>
    <w:basedOn w:val="TableNormal"/>
    <w:next w:val="PlainTable22"/>
    <w:uiPriority w:val="42"/>
    <w:rsid w:val="008D5EA2"/>
    <w:rPr>
      <w:rFonts w:ascii="Arial" w:eastAsia="Arial" w:hAnsi="Arial" w:cs="Cordia New"/>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7">
    <w:name w:val="Unresolved Mention7"/>
    <w:basedOn w:val="DefaultParagraphFont"/>
    <w:uiPriority w:val="99"/>
    <w:semiHidden/>
    <w:unhideWhenUsed/>
    <w:rsid w:val="008D5EA2"/>
    <w:rPr>
      <w:color w:val="605E5C"/>
      <w:shd w:val="clear" w:color="auto" w:fill="E1DFDD"/>
    </w:rPr>
  </w:style>
  <w:style w:type="numbering" w:customStyle="1" w:styleId="NoList40">
    <w:name w:val="No List40"/>
    <w:next w:val="NoList"/>
    <w:uiPriority w:val="99"/>
    <w:semiHidden/>
    <w:unhideWhenUsed/>
    <w:rsid w:val="00CB3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9707">
      <w:bodyDiv w:val="1"/>
      <w:marLeft w:val="0"/>
      <w:marRight w:val="0"/>
      <w:marTop w:val="0"/>
      <w:marBottom w:val="0"/>
      <w:divBdr>
        <w:top w:val="none" w:sz="0" w:space="0" w:color="auto"/>
        <w:left w:val="none" w:sz="0" w:space="0" w:color="auto"/>
        <w:bottom w:val="none" w:sz="0" w:space="0" w:color="auto"/>
        <w:right w:val="none" w:sz="0" w:space="0" w:color="auto"/>
      </w:divBdr>
    </w:div>
    <w:div w:id="578834046">
      <w:bodyDiv w:val="1"/>
      <w:marLeft w:val="0"/>
      <w:marRight w:val="0"/>
      <w:marTop w:val="0"/>
      <w:marBottom w:val="0"/>
      <w:divBdr>
        <w:top w:val="none" w:sz="0" w:space="0" w:color="auto"/>
        <w:left w:val="none" w:sz="0" w:space="0" w:color="auto"/>
        <w:bottom w:val="none" w:sz="0" w:space="0" w:color="auto"/>
        <w:right w:val="none" w:sz="0" w:space="0" w:color="auto"/>
      </w:divBdr>
    </w:div>
    <w:div w:id="594633363">
      <w:bodyDiv w:val="1"/>
      <w:marLeft w:val="0"/>
      <w:marRight w:val="0"/>
      <w:marTop w:val="0"/>
      <w:marBottom w:val="0"/>
      <w:divBdr>
        <w:top w:val="none" w:sz="0" w:space="0" w:color="auto"/>
        <w:left w:val="none" w:sz="0" w:space="0" w:color="auto"/>
        <w:bottom w:val="none" w:sz="0" w:space="0" w:color="auto"/>
        <w:right w:val="none" w:sz="0" w:space="0" w:color="auto"/>
      </w:divBdr>
    </w:div>
    <w:div w:id="631863852">
      <w:bodyDiv w:val="1"/>
      <w:marLeft w:val="0"/>
      <w:marRight w:val="0"/>
      <w:marTop w:val="0"/>
      <w:marBottom w:val="0"/>
      <w:divBdr>
        <w:top w:val="none" w:sz="0" w:space="0" w:color="auto"/>
        <w:left w:val="none" w:sz="0" w:space="0" w:color="auto"/>
        <w:bottom w:val="none" w:sz="0" w:space="0" w:color="auto"/>
        <w:right w:val="none" w:sz="0" w:space="0" w:color="auto"/>
      </w:divBdr>
    </w:div>
    <w:div w:id="686295541">
      <w:marLeft w:val="0"/>
      <w:marRight w:val="0"/>
      <w:marTop w:val="0"/>
      <w:marBottom w:val="0"/>
      <w:divBdr>
        <w:top w:val="none" w:sz="0" w:space="0" w:color="auto"/>
        <w:left w:val="none" w:sz="0" w:space="0" w:color="auto"/>
        <w:bottom w:val="none" w:sz="0" w:space="0" w:color="auto"/>
        <w:right w:val="none" w:sz="0" w:space="0" w:color="auto"/>
      </w:divBdr>
    </w:div>
    <w:div w:id="686295542">
      <w:marLeft w:val="0"/>
      <w:marRight w:val="0"/>
      <w:marTop w:val="0"/>
      <w:marBottom w:val="0"/>
      <w:divBdr>
        <w:top w:val="none" w:sz="0" w:space="0" w:color="auto"/>
        <w:left w:val="none" w:sz="0" w:space="0" w:color="auto"/>
        <w:bottom w:val="none" w:sz="0" w:space="0" w:color="auto"/>
        <w:right w:val="none" w:sz="0" w:space="0" w:color="auto"/>
      </w:divBdr>
    </w:div>
    <w:div w:id="1250387631">
      <w:bodyDiv w:val="1"/>
      <w:marLeft w:val="0"/>
      <w:marRight w:val="0"/>
      <w:marTop w:val="0"/>
      <w:marBottom w:val="0"/>
      <w:divBdr>
        <w:top w:val="none" w:sz="0" w:space="0" w:color="auto"/>
        <w:left w:val="none" w:sz="0" w:space="0" w:color="auto"/>
        <w:bottom w:val="none" w:sz="0" w:space="0" w:color="auto"/>
        <w:right w:val="none" w:sz="0" w:space="0" w:color="auto"/>
      </w:divBdr>
    </w:div>
    <w:div w:id="1356542340">
      <w:bodyDiv w:val="1"/>
      <w:marLeft w:val="0"/>
      <w:marRight w:val="0"/>
      <w:marTop w:val="0"/>
      <w:marBottom w:val="0"/>
      <w:divBdr>
        <w:top w:val="none" w:sz="0" w:space="0" w:color="auto"/>
        <w:left w:val="none" w:sz="0" w:space="0" w:color="auto"/>
        <w:bottom w:val="none" w:sz="0" w:space="0" w:color="auto"/>
        <w:right w:val="none" w:sz="0" w:space="0" w:color="auto"/>
      </w:divBdr>
    </w:div>
    <w:div w:id="1629581113">
      <w:bodyDiv w:val="1"/>
      <w:marLeft w:val="0"/>
      <w:marRight w:val="0"/>
      <w:marTop w:val="0"/>
      <w:marBottom w:val="0"/>
      <w:divBdr>
        <w:top w:val="none" w:sz="0" w:space="0" w:color="auto"/>
        <w:left w:val="none" w:sz="0" w:space="0" w:color="auto"/>
        <w:bottom w:val="none" w:sz="0" w:space="0" w:color="auto"/>
        <w:right w:val="none" w:sz="0" w:space="0" w:color="auto"/>
      </w:divBdr>
    </w:div>
    <w:div w:id="1645506570">
      <w:bodyDiv w:val="1"/>
      <w:marLeft w:val="0"/>
      <w:marRight w:val="0"/>
      <w:marTop w:val="0"/>
      <w:marBottom w:val="0"/>
      <w:divBdr>
        <w:top w:val="none" w:sz="0" w:space="0" w:color="auto"/>
        <w:left w:val="none" w:sz="0" w:space="0" w:color="auto"/>
        <w:bottom w:val="none" w:sz="0" w:space="0" w:color="auto"/>
        <w:right w:val="none" w:sz="0" w:space="0" w:color="auto"/>
      </w:divBdr>
    </w:div>
    <w:div w:id="184585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journal.hcmue.edu.vn" TargetMode="External"/><Relationship Id="rId1" Type="http://schemas.openxmlformats.org/officeDocument/2006/relationships/image" Target="media/image1.png"/><Relationship Id="rId4" Type="http://schemas.openxmlformats.org/officeDocument/2006/relationships/hyperlink" Target="https://doi.org/10.54607/hcmue.js.20.5.3796(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Ngu20</b:Tag>
    <b:SourceType>JournalArticle</b:SourceType>
    <b:Guid>{A1D4AC02-E04E-4FC7-A161-2E0D07D0E02F}</b:Guid>
    <b:Title>Build a search engine for the knowledge of the course about Introduction to Programming based on ontology Rela-model</b:Title>
    <b:Year>2020</b:Year>
    <b:JournalName>2020 12th International Conference on Knowledge and Systems Engineering (KSE)</b:JournalName>
    <b:Pages>207-212</b:Pages>
    <b:Author>
      <b:Author>
        <b:NameList>
          <b:Person>
            <b:Last>Nguyen</b:Last>
            <b:Middle>Dinh</b:Middle>
            <b:First>Hien</b:First>
          </b:Person>
          <b:Person>
            <b:Last>Pham</b:Last>
            <b:First>Vuong</b:First>
          </b:Person>
          <b:Person>
            <b:Last>Nguyen Le</b:Last>
            <b:First>Van Thanh</b:First>
          </b:Person>
          <b:Person>
            <b:Last>Tran</b:Last>
            <b:First>Tuan Vi</b:First>
          </b:Person>
          <b:Person>
            <b:Last>Pham</b:Last>
            <b:First>Xuan Thien</b:First>
          </b:Person>
        </b:NameList>
      </b:Author>
    </b:Author>
    <b:RefOrder>1</b:RefOrder>
  </b:Source>
  <b:Source>
    <b:Tag>Føl17</b:Tag>
    <b:SourceType>JournalArticle</b:SourceType>
    <b:Guid>{58362E57-8573-46EA-915C-28B91B2B4C15}</b:Guid>
    <b:Author>
      <b:Author>
        <b:NameList>
          <b:Person>
            <b:Last>Følstad</b:Last>
            <b:First>Asbjørn</b:First>
          </b:Person>
          <b:Person>
            <b:Last>Brandtzaeg</b:Last>
            <b:First>Petter</b:First>
          </b:Person>
        </b:NameList>
      </b:Author>
    </b:Author>
    <b:Title>Chatbots and the new worlds of HCI</b:Title>
    <b:JournalName>Interactions</b:JournalName>
    <b:Year>2017</b:Year>
    <b:Pages>38-42</b:Pages>
    <b:RefOrder>2</b:RefOrder>
  </b:Source>
  <b:Source>
    <b:Tag>Qua18</b:Tag>
    <b:SourceType>ConferenceProceedings</b:SourceType>
    <b:Guid>{77A728EA-0999-4655-860C-616D5BCC2F78}</b:Guid>
    <b:Title>Lead Engagement by Automated Real Estate Chatbot</b:Title>
    <b:Pages>357-359</b:Pages>
    <b:Year>2018</b:Year>
    <b:ConferenceName>2018 5th NAFOSTED Conference on Information and Computer Science (NICS 2018)</b:ConferenceName>
    <b:Author>
      <b:Author>
        <b:NameList>
          <b:Person>
            <b:Last>Quan</b:Last>
            <b:First>Tho</b:First>
          </b:Person>
          <b:Person>
            <b:Last>Trinh</b:Last>
            <b:First>Trung</b:First>
          </b:Person>
          <b:Person>
            <b:Last>Ngo</b:Last>
            <b:First>Dang</b:First>
          </b:Person>
          <b:Person>
            <b:Last>Phan</b:Last>
            <b:First>Hon</b:First>
          </b:Person>
          <b:Person>
            <b:Last>Hoang</b:Last>
            <b:First>Long</b:First>
          </b:Person>
          <b:Person>
            <b:Last>Hoang</b:Last>
            <b:First>Hung</b:First>
          </b:Person>
          <b:Person>
            <b:Last>Thai</b:Last>
            <b:First>Thanh</b:First>
          </b:Person>
          <b:Person>
            <b:Last>Vo</b:Last>
            <b:First>Phong</b:First>
          </b:Person>
          <b:Person>
            <b:Last>Pham</b:Last>
            <b:First>Dang</b:First>
          </b:Person>
          <b:Person>
            <b:Last>Mai</b:Last>
            <b:First>Trung</b:First>
          </b:Person>
        </b:NameList>
      </b:Author>
    </b:Author>
    <b:RefOrder>3</b:RefOrder>
  </b:Source>
  <b:Source>
    <b:Tag>Ngu201</b:Tag>
    <b:SourceType>JournalArticle</b:SourceType>
    <b:Guid>{8465DC93-2853-4882-A9DE-F8EA7C62AAEF}</b:Guid>
    <b:Title>Design an Intelligent System to automatically Tutor the Method for Solving Problems</b:Title>
    <b:JournalName>International Journal of Integrated Engineering</b:JournalName>
    <b:Year>2020</b:Year>
    <b:Pages>211-223</b:Pages>
    <b:Author>
      <b:Author>
        <b:NameList>
          <b:Person>
            <b:Last>Nguyen</b:Last>
            <b:Middle>Dinh</b:Middle>
            <b:First>Hien</b:First>
          </b:Person>
          <b:Person>
            <b:Last>Tran</b:Last>
            <b:First>Dung</b:First>
          </b:Person>
          <b:Person>
            <b:Last>Do</b:Last>
            <b:First>Huan</b:First>
          </b:Person>
          <b:Person>
            <b:Last>Pham</b:Last>
            <b:First>Vuong</b:First>
          </b:Person>
        </b:NameList>
      </b:Author>
    </b:Author>
    <b:RefOrder>4</b:RefOrder>
  </b:Source>
  <b:Source>
    <b:Tag>Luo17</b:Tag>
    <b:SourceType>ConferenceProceedings</b:SourceType>
    <b:Guid>{BC39D426-CC58-4C3F-B1E9-47CC222D43F5}</b:Guid>
    <b:Title>Intent extraction from social media texts using sequential segmentation and deep learning models</b:Title>
    <b:Year>2017</b:Year>
    <b:Pages>215-220</b:Pages>
    <b:Author>
      <b:Author>
        <b:NameList>
          <b:Person>
            <b:Last>Luong</b:Last>
            <b:Middle>Thai</b:Middle>
            <b:First>Le</b:First>
          </b:Person>
          <b:Person>
            <b:Last>Cao</b:Last>
            <b:Middle>Minh</b:Middle>
            <b:First>Son</b:First>
          </b:Person>
          <b:Person>
            <b:Last>Le</b:Last>
            <b:Middle>Duc</b:Middle>
            <b:First>Thang</b:First>
          </b:Person>
          <b:Person>
            <b:Last>Phan</b:Last>
            <b:Middle>Xuan</b:Middle>
            <b:First>Hieu</b:First>
          </b:Person>
        </b:NameList>
      </b:Author>
    </b:Author>
    <b:ConferenceName>2017 9th International Conference on Knowledge and Systems Engineering (KSE)</b:ConferenceName>
    <b:Publisher>IEEE</b:Publisher>
    <b:RefOrder>5</b:RefOrder>
  </b:Source>
  <b:Source>
    <b:Tag>Ngo17</b:Tag>
    <b:SourceType>ConferenceProceedings</b:SourceType>
    <b:Guid>{83849942-23D9-45DC-9918-A5818AA2A0D1}</b:Guid>
    <b:Title>On the Identification of Suggestion Intents from Vietnamese Conversational Texts</b:Title>
    <b:Pages>417-424</b:Pages>
    <b:Year>2017</b:Year>
    <b:ConferenceName>ACM International Conference Proceeding Series</b:ConferenceName>
    <b:Author>
      <b:Author>
        <b:NameList>
          <b:Person>
            <b:Last>Ngo</b:Last>
            <b:First>Lan</b:First>
          </b:Person>
          <b:Person>
            <b:Last>Pham</b:Last>
            <b:First>Linh</b:First>
          </b:Person>
          <b:Person>
            <b:Last>Takeda</b:Last>
            <b:First>Hideaki</b:First>
          </b:Person>
          <b:Person>
            <b:Last>Pham</b:Last>
            <b:First>Son</b:First>
          </b:Person>
          <b:Person>
            <b:Last>Phan</b:Last>
            <b:First>Hieu</b:First>
          </b:Person>
        </b:NameList>
      </b:Author>
    </b:Author>
    <b:RefOrder>6</b:RefOrder>
  </b:Source>
  <b:Source>
    <b:Tag>Tra20</b:Tag>
    <b:SourceType>JournalArticle</b:SourceType>
    <b:Guid>{2B28903B-1F0A-4A87-A9B1-2526FF29CDCD}</b:Guid>
    <b:Title>Understanding what the users say in chatbots: A case study for the Vietnamese language</b:Title>
    <b:JournalName>Engineering Application of Artificial Intelligence</b:JournalName>
    <b:Year>2020</b:Year>
    <b:Author>
      <b:Author>
        <b:NameList>
          <b:Person>
            <b:Last>Tran</b:Last>
            <b:First>Oanh</b:First>
          </b:Person>
          <b:Person>
            <b:Last>Luong</b:Last>
            <b:First>Tho</b:First>
          </b:Person>
        </b:NameList>
      </b:Author>
    </b:Author>
    <b:Pages>103322</b:Pages>
    <b:RefOrder>7</b:RefOrder>
  </b:Source>
  <b:Source>
    <b:Tag>Ngu19</b:Tag>
    <b:SourceType>JournalArticle</b:SourceType>
    <b:Guid>{FC611780-01B5-43D1-93D9-62504394E123}</b:Guid>
    <b:Title>State-of-the-Art Vietnamese Word Segmentation</b:Title>
    <b:JournalName>arXiv:1906.07662 [cs.CL]</b:JournalName>
    <b:Year>2019</b:Year>
    <b:Pages>1-6</b:Pages>
    <b:Author>
      <b:Author>
        <b:NameList>
          <b:Person>
            <b:Last>Nguyen</b:Last>
            <b:First>S.</b:First>
          </b:Person>
          <b:Person>
            <b:Last>Ngo</b:Last>
            <b:First>Q.</b:First>
          </b:Person>
          <b:Person>
            <b:Last>Jiamthapthaksin</b:Last>
            <b:First>R.</b:First>
          </b:Person>
        </b:NameList>
      </b:Author>
    </b:Author>
    <b:URL>https://arxiv.org/abs/1906.07662</b:URL>
    <b:RefOrder>8</b:RefOrder>
  </b:Source>
  <b:Source>
    <b:Tag>Und19</b:Tag>
    <b:SourceType>InternetSite</b:SourceType>
    <b:Guid>{417C1D37-EEAD-4C2D-A34E-707C6FA722A3}</b:Guid>
    <b:Title>Underthesea</b:Title>
    <b:Year>2019</b:Year>
    <b:Author>
      <b:Author>
        <b:NameList>
          <b:Person>
            <b:Last>Underthesea</b:Last>
          </b:Person>
        </b:NameList>
      </b:Author>
    </b:Author>
    <b:InternetSiteTitle>Underthesea</b:InternetSiteTitle>
    <b:URL>http://undertheseanlp.com/</b:URL>
    <b:RefOrder>9</b:RefOrder>
  </b:Source>
  <b:Source>
    <b:Tag>Ped11</b:Tag>
    <b:SourceType>JournalArticle</b:SourceType>
    <b:Guid>{32D2D5AC-3F74-4D86-B75E-2444401EE24E}</b:Guid>
    <b:Title>Scikit-learn: Machine Learning in Python</b:Title>
    <b:Year>2011</b:Year>
    <b:LCID>en-US</b:LCID>
    <b:Author>
      <b:Author>
        <b:NameList>
          <b:Person>
            <b:Last>Pedregosa</b:Last>
            <b:First>F.</b:First>
          </b:Person>
          <b:Person>
            <b:Last>Varoquaux</b:Last>
            <b:First>G.</b:First>
          </b:Person>
          <b:Person>
            <b:Last>Gramfort</b:Last>
            <b:First>A.</b:First>
          </b:Person>
          <b:Person>
            <b:Last>Michel</b:Last>
            <b:First>V.</b:First>
          </b:Person>
          <b:Person>
            <b:Last>Thirion</b:Last>
            <b:First>B.</b:First>
          </b:Person>
          <b:Person>
            <b:Last>Grisel</b:Last>
            <b:First>O.</b:First>
          </b:Person>
          <b:Person>
            <b:Last>Blondel</b:Last>
            <b:First>M.</b:First>
          </b:Person>
          <b:Person>
            <b:Last>Prettenhofer</b:Last>
            <b:First>P.</b:First>
          </b:Person>
          <b:Person>
            <b:Last>Weiss</b:Last>
            <b:First>R.</b:First>
          </b:Person>
          <b:Person>
            <b:Last>Dubourg</b:Last>
            <b:First>V.</b:First>
          </b:Person>
          <b:Person>
            <b:Last>Vanderplas</b:Last>
            <b:First>J.</b:First>
          </b:Person>
          <b:Person>
            <b:Last>Passos</b:Last>
            <b:First>A.</b:First>
          </b:Person>
          <b:Person>
            <b:Last>Cournapeau</b:Last>
            <b:First>D.</b:First>
          </b:Person>
          <b:Person>
            <b:Last>Brucher</b:Last>
            <b:First>M.</b:First>
          </b:Person>
          <b:Person>
            <b:Last>Perrot</b:Last>
            <b:First>M.</b:First>
          </b:Person>
          <b:Person>
            <b:Last>Duchesnay</b:Last>
            <b:First>E.</b:First>
          </b:Person>
        </b:NameList>
      </b:Author>
    </b:Author>
    <b:JournalName>Journal of Machine Learning Research</b:JournalName>
    <b:Pages>2825-2830</b:Pages>
    <b:Volume>12</b:Volume>
    <b:RefOrder>10</b:RefOrder>
  </b:Source>
  <b:Source>
    <b:Tag>Ngo18</b:Tag>
    <b:SourceType>ConferenceProceedings</b:SourceType>
    <b:Guid>{4F044D27-B827-42D5-BD4C-33B46AD7AB17}</b:Guid>
    <b:Title>Dialogue act segmentation for Vietnamese human-human conversational texts</b:Title>
    <b:Pages>203-208</b:Pages>
    <b:Year>2018</b:Year>
    <b:ConferenceName>2017 9th International Conference on Knowledge and Systems Engineering (KSE)</b:ConferenceName>
    <b:Publisher>IEEE</b:Publisher>
    <b:Author>
      <b:Author>
        <b:NameList>
          <b:Person>
            <b:Last>Ngo</b:Last>
            <b:First>Lan</b:First>
          </b:Person>
          <b:Person>
            <b:Last>Pham</b:Last>
            <b:First>Son</b:First>
          </b:Person>
          <b:Person>
            <b:Last>Pham</b:Last>
            <b:First>Linh</b:First>
          </b:Person>
          <b:Person>
            <b:Last>Phan</b:Last>
            <b:First>Hieu</b:First>
          </b:Person>
          <b:Person>
            <b:Last>Son</b:Last>
            <b:First>Cao</b:First>
          </b:Person>
        </b:NameList>
      </b:Author>
    </b:Author>
    <b:RefOrder>11</b:RefOrder>
  </b:Source>
  <b:Source>
    <b:Tag>Sha16</b:Tag>
    <b:SourceType>JournalArticle</b:SourceType>
    <b:Guid>{1B018702-5ACB-4D78-B23B-F7A455E611EA}</b:Guid>
    <b:Title>Can Machines Talk? Comparison of Eliza with Modern Dialogue Systems</b:Title>
    <b:Pages>278</b:Pages>
    <b:Year>2016</b:Year>
    <b:JournalName>Computers in Human Behavior</b:JournalName>
    <b:Author>
      <b:Author>
        <b:NameList>
          <b:Person>
            <b:Last>Shah</b:Last>
            <b:First>Huma</b:First>
          </b:Person>
          <b:Person>
            <b:Last>Warwick</b:Last>
            <b:First>Kevin</b:First>
          </b:Person>
          <b:Person>
            <b:Last>Vallverdu</b:Last>
            <b:First>Jordi</b:First>
          </b:Person>
          <b:Person>
            <b:Last>Wu</b:Last>
            <b:First>Defeng</b:First>
          </b:Person>
        </b:NameList>
      </b:Author>
    </b:Author>
    <b:RefOrder>12</b:RefOrder>
  </b:Source>
  <b:Source>
    <b:Tag>Win18</b:Tag>
    <b:SourceType>JournalArticle</b:SourceType>
    <b:Guid>{699115EB-A5F8-4A0A-8C2C-A11E9AD2E9DE}</b:Guid>
    <b:Title>Unleashing the Potential of Chatbots in Education: A State-Of-The-Art Analysis</b:Title>
    <b:JournalName>Academy of Management Proceedings</b:JournalName>
    <b:Year>2018</b:Year>
    <b:Author>
      <b:Author>
        <b:NameList>
          <b:Person>
            <b:Last>Winkler</b:Last>
            <b:First>Rainer</b:First>
          </b:Person>
          <b:Person>
            <b:Last>Söllner</b:Last>
            <b:First>Matthias</b:First>
          </b:Person>
        </b:NameList>
      </b:Author>
    </b:Author>
    <b:Pages>15903</b:Pages>
    <b:RefOrder>13</b:RefOrder>
  </b:Source>
  <b:Source>
    <b:Tag>Smu20</b:Tag>
    <b:SourceType>JournalArticle</b:SourceType>
    <b:Guid>{9DAF4E57-C871-454F-9C8E-97598DF031B5}</b:Guid>
    <b:Title>Chatbots for learning: A review of educational chatbots for Facebook Messenger</b:Title>
    <b:JournalName>Computers and Education</b:JournalName>
    <b:Year>2020</b:Year>
    <b:Author>
      <b:Author>
        <b:NameList>
          <b:Person>
            <b:Last>Smutný</b:Last>
            <b:First>Pavel</b:First>
          </b:Person>
          <b:Person>
            <b:Last>Schreiberova</b:Last>
            <b:First>Petra</b:First>
          </b:Person>
        </b:NameList>
      </b:Author>
    </b:Author>
    <b:Pages>103862</b:Pages>
    <b:RefOrder>14</b:RefOrder>
  </b:Source>
  <b:Source>
    <b:Tag>Placeholder1</b:Tag>
    <b:SourceType>Book</b:SourceType>
    <b:Guid>{1EDE02FE-9D5C-4711-A39C-D4F81F679A0D}</b:Guid>
    <b:Author>
      <b:Author>
        <b:NameList>
          <b:Person>
            <b:Last>Thang</b:Last>
            <b:First>Nguyen</b:First>
            <b:Middle>Quoc</b:Middle>
          </b:Person>
        </b:NameList>
      </b:Author>
    </b:Author>
    <b:Title>Dao Trinh Nhat: anthology in History</b:Title>
    <b:Year>2010</b:Year>
    <b:City>Hanoi</b:City>
    <b:Publisher>Literature Publishing House</b:Publisher>
    <b:RefOrder>1</b:RefOrder>
  </b:Source>
  <b:Source>
    <b:Tag>Ngu61</b:Tag>
    <b:SourceType>JournalArticle</b:SourceType>
    <b:Guid>{97DD9585-9F5B-48DF-AFE0-A636D168ABE2}</b:Guid>
    <b:Author>
      <b:Author>
        <b:NameList>
          <b:Person>
            <b:Last>Nguyen Anh</b:Last>
          </b:Person>
        </b:NameList>
      </b:Author>
    </b:Author>
    <b:Title>Tonkin Free School is national movement of cultural revolution?</b:Title>
    <b:JournalName>Journal of Historical Review</b:JournalName>
    <b:Year>1961</b:Year>
    <b:Pages>38-46</b:Pages>
    <b:RefOrder>2</b:RefOrder>
  </b:Source>
  <b:Source>
    <b:Tag>Hum07</b:Tag>
    <b:SourceType>ConferenceProceedings</b:SourceType>
    <b:Guid>{0E891E4B-290B-45F1-BCA6-A0FA8FBD1363}</b:Guid>
    <b:Title>100 years of Vietnamese education post Dong Kinh Nghia Thuc</b:Title>
    <b:Year>2007</b:Year>
    <b:City>Ho Chi Minh City</b:City>
    <b:Publisher>National University Publishing House</b:Publisher>
    <b:Author>
      <b:Author>
        <b:NameList>
          <b:Person>
            <b:Last>University of Social sciences and Humanities</b:Last>
          </b:Person>
        </b:NameList>
      </b:Author>
    </b:Author>
    <b:RefOrder>3</b:RefOrder>
  </b:Source>
  <b:Source>
    <b:Tag>Var08</b:Tag>
    <b:SourceType>Book</b:SourceType>
    <b:Guid>{76FE6CE2-CB2F-4520-93AD-91ACBC1AD81B}</b:Guid>
    <b:Author>
      <b:Author>
        <b:NameList>
          <b:Person>
            <b:Last>Various authors</b:Last>
          </b:Person>
        </b:NameList>
      </b:Author>
    </b:Author>
    <b:Title>100 years of Tonkin Free School</b:Title>
    <b:Year>2008</b:Year>
    <b:City>Hanoi</b:City>
    <b:Publisher>Knowledge Publishing House</b:Publisher>
    <b:RefOrder>4</b:RefOrder>
  </b:Source>
  <b:Source>
    <b:Tag>Win08</b:Tag>
    <b:SourceType>Book</b:SourceType>
    <b:Guid>{19F8F3BA-C4C4-4BBB-9FEE-8BE61AF02F7D}</b:Guid>
    <b:Author>
      <b:Author>
        <b:NameList>
          <b:Person>
            <b:Last>Winch</b:Last>
            <b:First>Christopher</b:First>
          </b:Person>
          <b:Person>
            <b:Last>Gingell</b:Last>
            <b:First>John</b:First>
          </b:Person>
        </b:NameList>
      </b:Author>
    </b:Author>
    <b:Title>Philosophy of Education: The Key Concepts</b:Title>
    <b:Year>2008</b:Year>
    <b:City>New York</b:City>
    <b:Publisher>Routledge</b:Publisher>
    <b:RefOrder>5</b:RefOrder>
  </b:Source>
</b:Sources>
</file>

<file path=customXml/itemProps1.xml><?xml version="1.0" encoding="utf-8"?>
<ds:datastoreItem xmlns:ds="http://schemas.openxmlformats.org/officeDocument/2006/customXml" ds:itemID="{2CB48606-C1A2-44C6-8118-5FCCB55F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4718</Words>
  <Characters>26800</Characters>
  <Application>Microsoft Office Word</Application>
  <DocSecurity>0</DocSecurity>
  <Lines>406</Lines>
  <Paragraphs>98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ON THE EXISTENCE OF SOLUTIONS FOR VECTOR QUASIEQUILIBRIUM PROBLEMS</vt:lpstr>
      <vt:lpstr>ON THE EXISTENCE OF SOLUTIONS FOR VECTOR QUASIEQUILIBRIUM PROBLEMS</vt:lpstr>
    </vt:vector>
  </TitlesOfParts>
  <Company>Grizli777</Company>
  <LinksUpToDate>false</LinksUpToDate>
  <CharactersWithSpaces>31420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EXISTENCE OF SOLUTIONS FOR VECTOR QUASIEQUILIBRIUM PROBLEMS</dc:title>
  <dc:subject/>
  <dc:creator>Admin</dc:creator>
  <cp:keywords/>
  <dc:description/>
  <cp:lastModifiedBy>Microsoft account</cp:lastModifiedBy>
  <cp:revision>8</cp:revision>
  <cp:lastPrinted>2022-07-13T08:32:00Z</cp:lastPrinted>
  <dcterms:created xsi:type="dcterms:W3CDTF">2023-07-06T08:45:00Z</dcterms:created>
  <dcterms:modified xsi:type="dcterms:W3CDTF">2023-07-07T10:20:00Z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74b18f77e5b1fd3373fa1efd2a9829b00492f1beb33080416bae22a82916167b</vt:lpwstr>
  </property>
</Properties>
</file>